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03400B"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1A0EEA" w:rsidP="0003400B">
      <w:pPr>
        <w:tabs>
          <w:tab w:val="center" w:pos="4677"/>
          <w:tab w:val="left" w:pos="7395"/>
        </w:tabs>
        <w:rPr>
          <w:sz w:val="22"/>
          <w:szCs w:val="22"/>
        </w:rPr>
      </w:pPr>
      <w:r>
        <w:rPr>
          <w:sz w:val="22"/>
          <w:szCs w:val="22"/>
        </w:rPr>
        <w:t>18 декабря</w:t>
      </w:r>
      <w:r w:rsidR="0003400B">
        <w:rPr>
          <w:sz w:val="22"/>
          <w:szCs w:val="22"/>
        </w:rPr>
        <w:t xml:space="preserve"> 201</w:t>
      </w:r>
      <w:r w:rsidR="00CC5599">
        <w:rPr>
          <w:sz w:val="22"/>
          <w:szCs w:val="22"/>
        </w:rPr>
        <w:t>8</w:t>
      </w:r>
      <w:r w:rsidR="0003400B">
        <w:rPr>
          <w:sz w:val="22"/>
          <w:szCs w:val="22"/>
        </w:rPr>
        <w:t xml:space="preserve">г                                         </w:t>
      </w:r>
      <w:r w:rsidR="00833B04">
        <w:rPr>
          <w:sz w:val="22"/>
          <w:szCs w:val="22"/>
        </w:rPr>
        <w:t xml:space="preserve">       </w:t>
      </w:r>
      <w:r w:rsidR="0003400B">
        <w:rPr>
          <w:sz w:val="22"/>
          <w:szCs w:val="22"/>
        </w:rPr>
        <w:t xml:space="preserve">Администрация                                        Выпуск № </w:t>
      </w:r>
      <w:r w:rsidR="00D33FCA">
        <w:rPr>
          <w:sz w:val="22"/>
          <w:szCs w:val="22"/>
        </w:rPr>
        <w:t>2</w:t>
      </w:r>
      <w:r>
        <w:rPr>
          <w:sz w:val="22"/>
          <w:szCs w:val="22"/>
        </w:rPr>
        <w:t>4</w:t>
      </w:r>
    </w:p>
    <w:p w:rsidR="0003400B" w:rsidRPr="00BB0637" w:rsidRDefault="0003400B" w:rsidP="0003400B">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В этом номере</w:t>
      </w:r>
    </w:p>
    <w:p w:rsidR="0003400B" w:rsidRPr="00BB0637" w:rsidRDefault="0003400B" w:rsidP="0003400B">
      <w:pPr>
        <w:jc w:val="center"/>
        <w:rPr>
          <w:b/>
          <w:sz w:val="22"/>
          <w:szCs w:val="22"/>
        </w:rPr>
      </w:pPr>
    </w:p>
    <w:tbl>
      <w:tblPr>
        <w:tblStyle w:val="a4"/>
        <w:tblW w:w="0" w:type="auto"/>
        <w:tblLook w:val="01E0" w:firstRow="1" w:lastRow="1" w:firstColumn="1" w:lastColumn="1" w:noHBand="0" w:noVBand="0"/>
      </w:tblPr>
      <w:tblGrid>
        <w:gridCol w:w="7226"/>
        <w:gridCol w:w="1659"/>
      </w:tblGrid>
      <w:tr w:rsidR="0003400B" w:rsidRPr="00BB0637" w:rsidTr="009262D5">
        <w:tc>
          <w:tcPr>
            <w:tcW w:w="7226" w:type="dxa"/>
          </w:tcPr>
          <w:p w:rsidR="0003400B" w:rsidRPr="00BB0637" w:rsidRDefault="0003400B" w:rsidP="009262D5">
            <w:pPr>
              <w:jc w:val="center"/>
              <w:rPr>
                <w:b/>
                <w:sz w:val="22"/>
                <w:szCs w:val="22"/>
              </w:rPr>
            </w:pPr>
            <w:r w:rsidRPr="00BB0637">
              <w:rPr>
                <w:b/>
                <w:sz w:val="22"/>
                <w:szCs w:val="22"/>
              </w:rPr>
              <w:t>Наименование</w:t>
            </w:r>
          </w:p>
        </w:tc>
        <w:tc>
          <w:tcPr>
            <w:tcW w:w="1659" w:type="dxa"/>
          </w:tcPr>
          <w:p w:rsidR="0003400B" w:rsidRPr="00BB0637" w:rsidRDefault="0003400B" w:rsidP="009262D5">
            <w:pPr>
              <w:jc w:val="center"/>
              <w:rPr>
                <w:b/>
                <w:sz w:val="22"/>
                <w:szCs w:val="22"/>
              </w:rPr>
            </w:pPr>
            <w:r w:rsidRPr="00BB0637">
              <w:rPr>
                <w:b/>
                <w:sz w:val="22"/>
                <w:szCs w:val="22"/>
              </w:rPr>
              <w:t>страница</w:t>
            </w:r>
          </w:p>
        </w:tc>
      </w:tr>
      <w:tr w:rsidR="0003400B" w:rsidRPr="00BB0637" w:rsidTr="009262D5">
        <w:trPr>
          <w:trHeight w:val="589"/>
        </w:trPr>
        <w:tc>
          <w:tcPr>
            <w:tcW w:w="7226" w:type="dxa"/>
          </w:tcPr>
          <w:p w:rsidR="0003400B" w:rsidRPr="007043E1" w:rsidRDefault="006E5285" w:rsidP="007043E1">
            <w:pPr>
              <w:keepNext/>
              <w:autoSpaceDE w:val="0"/>
              <w:autoSpaceDN w:val="0"/>
              <w:adjustRightInd w:val="0"/>
              <w:spacing w:before="240" w:after="60"/>
              <w:jc w:val="both"/>
              <w:rPr>
                <w:rFonts w:ascii="Times New Roman CYR" w:hAnsi="Times New Roman CYR" w:cs="Times New Roman CYR"/>
                <w:sz w:val="22"/>
                <w:szCs w:val="22"/>
              </w:rPr>
            </w:pPr>
            <w:r w:rsidRPr="007043E1">
              <w:rPr>
                <w:rFonts w:ascii="Times New Roman CYR" w:hAnsi="Times New Roman CYR" w:cs="Times New Roman CYR"/>
                <w:bCs/>
                <w:sz w:val="22"/>
                <w:szCs w:val="22"/>
              </w:rPr>
              <w:t xml:space="preserve">Постановление администрации </w:t>
            </w:r>
            <w:proofErr w:type="spellStart"/>
            <w:r w:rsidRPr="007043E1">
              <w:rPr>
                <w:rFonts w:ascii="Times New Roman CYR" w:hAnsi="Times New Roman CYR" w:cs="Times New Roman CYR"/>
                <w:bCs/>
                <w:sz w:val="22"/>
                <w:szCs w:val="22"/>
              </w:rPr>
              <w:t>Студеновского</w:t>
            </w:r>
            <w:proofErr w:type="spellEnd"/>
            <w:r w:rsidRPr="007043E1">
              <w:rPr>
                <w:rFonts w:ascii="Times New Roman CYR" w:hAnsi="Times New Roman CYR" w:cs="Times New Roman CYR"/>
                <w:bCs/>
                <w:sz w:val="22"/>
                <w:szCs w:val="22"/>
              </w:rPr>
              <w:t xml:space="preserve"> сельсовета Карасукского района Новосибирской области от </w:t>
            </w:r>
            <w:r w:rsidRPr="007043E1">
              <w:rPr>
                <w:sz w:val="22"/>
                <w:szCs w:val="22"/>
              </w:rPr>
              <w:t xml:space="preserve">18.12.2018г. № 94     </w:t>
            </w:r>
            <w:r w:rsidRPr="007043E1">
              <w:rPr>
                <w:rFonts w:ascii="Calibri" w:hAnsi="Calibri" w:cs="Calibri"/>
                <w:sz w:val="22"/>
                <w:szCs w:val="22"/>
              </w:rPr>
              <w:tab/>
              <w:t xml:space="preserve"> </w:t>
            </w:r>
            <w:r w:rsidR="007043E1" w:rsidRPr="007043E1">
              <w:rPr>
                <w:rFonts w:ascii="Times New Roman CYR" w:hAnsi="Times New Roman CYR" w:cs="Times New Roman CYR"/>
                <w:sz w:val="22"/>
                <w:szCs w:val="22"/>
              </w:rPr>
              <w:t>«</w:t>
            </w:r>
            <w:r w:rsidRPr="007043E1">
              <w:rPr>
                <w:sz w:val="22"/>
                <w:szCs w:val="22"/>
              </w:rPr>
              <w:t xml:space="preserve">О внесении изменений в постановление администрации </w:t>
            </w:r>
            <w:proofErr w:type="spellStart"/>
            <w:r w:rsidRPr="007043E1">
              <w:rPr>
                <w:sz w:val="22"/>
                <w:szCs w:val="22"/>
              </w:rPr>
              <w:t>Студеновского</w:t>
            </w:r>
            <w:proofErr w:type="spellEnd"/>
            <w:r w:rsidRPr="007043E1">
              <w:rPr>
                <w:sz w:val="22"/>
                <w:szCs w:val="22"/>
              </w:rPr>
              <w:t xml:space="preserve"> сельсовета Карасукского района Новосибирской области от 12.03.2018 №45  «Об утверждении Положения о критериях оценки, подведении итогов и размере </w:t>
            </w:r>
            <w:r w:rsidRPr="007043E1">
              <w:rPr>
                <w:color w:val="000000"/>
                <w:sz w:val="22"/>
                <w:szCs w:val="22"/>
              </w:rPr>
              <w:t>денежной премии</w:t>
            </w:r>
            <w:r w:rsidRPr="007043E1">
              <w:rPr>
                <w:sz w:val="22"/>
                <w:szCs w:val="22"/>
              </w:rPr>
              <w:t xml:space="preserve"> по итогам работы старост </w:t>
            </w:r>
            <w:proofErr w:type="spellStart"/>
            <w:r w:rsidRPr="007043E1">
              <w:rPr>
                <w:sz w:val="22"/>
                <w:szCs w:val="22"/>
              </w:rPr>
              <w:t>Студеновского</w:t>
            </w:r>
            <w:proofErr w:type="spellEnd"/>
            <w:r w:rsidRPr="007043E1">
              <w:rPr>
                <w:sz w:val="22"/>
                <w:szCs w:val="22"/>
              </w:rPr>
              <w:t xml:space="preserve">  сельсовета Карасукского района Новосибирской области</w:t>
            </w:r>
            <w:r w:rsidR="007043E1" w:rsidRPr="007043E1">
              <w:rPr>
                <w:sz w:val="22"/>
                <w:szCs w:val="22"/>
              </w:rPr>
              <w:t>»</w:t>
            </w:r>
          </w:p>
        </w:tc>
        <w:tc>
          <w:tcPr>
            <w:tcW w:w="1659" w:type="dxa"/>
          </w:tcPr>
          <w:p w:rsidR="0003400B" w:rsidRDefault="0003400B" w:rsidP="009262D5">
            <w:pPr>
              <w:jc w:val="center"/>
              <w:rPr>
                <w:sz w:val="22"/>
                <w:szCs w:val="22"/>
              </w:rPr>
            </w:pPr>
          </w:p>
        </w:tc>
      </w:tr>
      <w:tr w:rsidR="001A0EEA" w:rsidRPr="00BB0637" w:rsidTr="009262D5">
        <w:trPr>
          <w:trHeight w:val="589"/>
        </w:trPr>
        <w:tc>
          <w:tcPr>
            <w:tcW w:w="7226" w:type="dxa"/>
          </w:tcPr>
          <w:p w:rsidR="0059329F" w:rsidRPr="0059329F" w:rsidRDefault="0059329F" w:rsidP="003105D5">
            <w:pPr>
              <w:autoSpaceDE w:val="0"/>
              <w:autoSpaceDN w:val="0"/>
              <w:adjustRightInd w:val="0"/>
              <w:rPr>
                <w:bCs/>
                <w:sz w:val="22"/>
                <w:szCs w:val="22"/>
              </w:rPr>
            </w:pPr>
            <w:r w:rsidRPr="0059329F">
              <w:rPr>
                <w:bCs/>
                <w:sz w:val="22"/>
                <w:szCs w:val="22"/>
              </w:rPr>
              <w:t>ГОСУДАРСТВЕННЫЙ ПОЖАРНЫЙ НАДЗОР ИНФОРМИРУЕТ!</w:t>
            </w:r>
          </w:p>
          <w:p w:rsidR="001A0EEA" w:rsidRPr="0059329F" w:rsidRDefault="0059329F" w:rsidP="0059329F">
            <w:pPr>
              <w:pStyle w:val="a9"/>
              <w:jc w:val="left"/>
              <w:rPr>
                <w:b w:val="0"/>
                <w:color w:val="111111"/>
                <w:sz w:val="22"/>
                <w:szCs w:val="22"/>
                <w:shd w:val="clear" w:color="auto" w:fill="FFFFFF"/>
              </w:rPr>
            </w:pPr>
            <w:r w:rsidRPr="0059329F">
              <w:rPr>
                <w:rStyle w:val="ab"/>
                <w:bCs/>
                <w:color w:val="111111"/>
                <w:sz w:val="22"/>
                <w:szCs w:val="22"/>
                <w:shd w:val="clear" w:color="auto" w:fill="FFFFFF"/>
              </w:rPr>
              <w:t>«Салют, безопасность! Как правильно выбрать пиротехнику»</w:t>
            </w:r>
          </w:p>
        </w:tc>
        <w:tc>
          <w:tcPr>
            <w:tcW w:w="1659" w:type="dxa"/>
          </w:tcPr>
          <w:p w:rsidR="001A0EEA" w:rsidRDefault="001A0EEA" w:rsidP="009262D5">
            <w:pPr>
              <w:jc w:val="center"/>
              <w:rPr>
                <w:sz w:val="22"/>
                <w:szCs w:val="22"/>
              </w:rPr>
            </w:pPr>
          </w:p>
        </w:tc>
      </w:tr>
      <w:tr w:rsidR="001A0EEA" w:rsidRPr="00BB0637" w:rsidTr="009262D5">
        <w:trPr>
          <w:trHeight w:val="589"/>
        </w:trPr>
        <w:tc>
          <w:tcPr>
            <w:tcW w:w="7226" w:type="dxa"/>
          </w:tcPr>
          <w:p w:rsidR="008361F5" w:rsidRPr="008361F5" w:rsidRDefault="008361F5" w:rsidP="008361F5">
            <w:pPr>
              <w:jc w:val="both"/>
              <w:rPr>
                <w:sz w:val="22"/>
                <w:szCs w:val="22"/>
              </w:rPr>
            </w:pPr>
            <w:r w:rsidRPr="008361F5">
              <w:rPr>
                <w:sz w:val="22"/>
                <w:szCs w:val="22"/>
              </w:rPr>
              <w:t>Об осуществлении государственного земельного надзора и ужесточении мер ответственности за нарушение земельного законодательства</w:t>
            </w:r>
          </w:p>
          <w:p w:rsidR="001A0EEA" w:rsidRPr="00613641" w:rsidRDefault="001A0EEA" w:rsidP="00613641">
            <w:pPr>
              <w:jc w:val="center"/>
              <w:rPr>
                <w:sz w:val="22"/>
                <w:szCs w:val="22"/>
              </w:rPr>
            </w:pPr>
          </w:p>
        </w:tc>
        <w:tc>
          <w:tcPr>
            <w:tcW w:w="1659" w:type="dxa"/>
          </w:tcPr>
          <w:p w:rsidR="001A0EEA" w:rsidRDefault="001A0EEA" w:rsidP="009262D5">
            <w:pPr>
              <w:jc w:val="center"/>
              <w:rPr>
                <w:sz w:val="22"/>
                <w:szCs w:val="22"/>
              </w:rPr>
            </w:pPr>
          </w:p>
        </w:tc>
      </w:tr>
    </w:tbl>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Default="0003400B" w:rsidP="0003400B">
      <w:pPr>
        <w:rPr>
          <w:sz w:val="22"/>
          <w:szCs w:val="22"/>
        </w:rPr>
      </w:pPr>
    </w:p>
    <w:p w:rsidR="0003400B" w:rsidRPr="00BB0637" w:rsidRDefault="0003400B" w:rsidP="0003400B">
      <w:pPr>
        <w:tabs>
          <w:tab w:val="left" w:pos="3525"/>
        </w:tabs>
        <w:rPr>
          <w:b/>
          <w:sz w:val="22"/>
          <w:szCs w:val="22"/>
        </w:rPr>
      </w:pPr>
    </w:p>
    <w:p w:rsidR="0003400B" w:rsidRPr="00BB0637" w:rsidRDefault="0003400B" w:rsidP="0003400B">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03400B" w:rsidRPr="00BB0637" w:rsidRDefault="0003400B" w:rsidP="0003400B">
      <w:pPr>
        <w:tabs>
          <w:tab w:val="left" w:pos="3525"/>
        </w:tabs>
        <w:jc w:val="center"/>
        <w:rPr>
          <w:b/>
          <w:sz w:val="22"/>
          <w:szCs w:val="22"/>
        </w:rPr>
      </w:pPr>
      <w:r w:rsidRPr="00BB0637">
        <w:rPr>
          <w:b/>
          <w:sz w:val="22"/>
          <w:szCs w:val="22"/>
        </w:rPr>
        <w:t>Карасукского района Новосибирской области</w:t>
      </w:r>
    </w:p>
    <w:p w:rsidR="00613641" w:rsidRDefault="0003400B" w:rsidP="002C3738">
      <w:pPr>
        <w:tabs>
          <w:tab w:val="left" w:pos="3525"/>
        </w:tabs>
        <w:jc w:val="center"/>
        <w:rPr>
          <w:b/>
          <w:sz w:val="22"/>
          <w:szCs w:val="22"/>
        </w:rPr>
      </w:pPr>
      <w:r w:rsidRPr="00BB0637">
        <w:rPr>
          <w:b/>
          <w:sz w:val="22"/>
          <w:szCs w:val="22"/>
        </w:rPr>
        <w:t>Издается с апреля 2007 года</w:t>
      </w:r>
    </w:p>
    <w:p w:rsidR="002C3738" w:rsidRDefault="002C3738" w:rsidP="002C3738">
      <w:pPr>
        <w:tabs>
          <w:tab w:val="left" w:pos="3525"/>
        </w:tabs>
        <w:jc w:val="center"/>
        <w:rPr>
          <w:b/>
          <w:sz w:val="22"/>
          <w:szCs w:val="22"/>
        </w:rPr>
      </w:pPr>
    </w:p>
    <w:p w:rsidR="002C3738" w:rsidRDefault="002C3738" w:rsidP="002C3738">
      <w:pPr>
        <w:tabs>
          <w:tab w:val="left" w:pos="3525"/>
        </w:tabs>
        <w:jc w:val="center"/>
        <w:rPr>
          <w:b/>
          <w:sz w:val="22"/>
          <w:szCs w:val="22"/>
        </w:rPr>
      </w:pPr>
    </w:p>
    <w:p w:rsidR="00BA243D" w:rsidRPr="002C3738" w:rsidRDefault="00BA243D" w:rsidP="002C3738">
      <w:pPr>
        <w:tabs>
          <w:tab w:val="left" w:pos="3525"/>
        </w:tabs>
        <w:jc w:val="center"/>
        <w:rPr>
          <w:b/>
          <w:sz w:val="22"/>
          <w:szCs w:val="22"/>
        </w:rPr>
      </w:pPr>
      <w:bookmarkStart w:id="0" w:name="_GoBack"/>
      <w:bookmarkEnd w:id="0"/>
    </w:p>
    <w:p w:rsidR="00613641" w:rsidRDefault="00613641" w:rsidP="0003400B"/>
    <w:p w:rsidR="006E5285" w:rsidRPr="00C40FA6" w:rsidRDefault="006E5285" w:rsidP="006E5285">
      <w:pPr>
        <w:autoSpaceDE w:val="0"/>
        <w:autoSpaceDN w:val="0"/>
        <w:adjustRightInd w:val="0"/>
        <w:jc w:val="center"/>
        <w:rPr>
          <w:rFonts w:ascii="Times New Roman CYR" w:hAnsi="Times New Roman CYR" w:cs="Times New Roman CYR"/>
          <w:b/>
          <w:bCs/>
          <w:sz w:val="20"/>
          <w:szCs w:val="20"/>
        </w:rPr>
      </w:pPr>
      <w:r w:rsidRPr="00C40FA6">
        <w:rPr>
          <w:rFonts w:ascii="Times New Roman CYR" w:hAnsi="Times New Roman CYR" w:cs="Times New Roman CYR"/>
          <w:b/>
          <w:bCs/>
          <w:sz w:val="20"/>
          <w:szCs w:val="20"/>
        </w:rPr>
        <w:lastRenderedPageBreak/>
        <w:t xml:space="preserve">АДМИНИСТРАЦИЯ  </w:t>
      </w:r>
    </w:p>
    <w:p w:rsidR="006E5285" w:rsidRPr="00C40FA6" w:rsidRDefault="006E5285" w:rsidP="006E5285">
      <w:pPr>
        <w:autoSpaceDE w:val="0"/>
        <w:autoSpaceDN w:val="0"/>
        <w:adjustRightInd w:val="0"/>
        <w:jc w:val="center"/>
        <w:rPr>
          <w:rFonts w:ascii="Times New Roman CYR" w:hAnsi="Times New Roman CYR" w:cs="Times New Roman CYR"/>
          <w:b/>
          <w:bCs/>
          <w:sz w:val="20"/>
          <w:szCs w:val="20"/>
        </w:rPr>
      </w:pPr>
      <w:r w:rsidRPr="00C40FA6">
        <w:rPr>
          <w:rFonts w:ascii="Times New Roman CYR" w:hAnsi="Times New Roman CYR" w:cs="Times New Roman CYR"/>
          <w:b/>
          <w:bCs/>
          <w:sz w:val="20"/>
          <w:szCs w:val="20"/>
        </w:rPr>
        <w:t>СТУДЕНОВСКОГО СЕЛЬСОВЕТА</w:t>
      </w:r>
    </w:p>
    <w:p w:rsidR="006E5285" w:rsidRPr="00C40FA6" w:rsidRDefault="006E5285" w:rsidP="006E5285">
      <w:pPr>
        <w:autoSpaceDE w:val="0"/>
        <w:autoSpaceDN w:val="0"/>
        <w:adjustRightInd w:val="0"/>
        <w:jc w:val="center"/>
        <w:rPr>
          <w:rFonts w:ascii="Times New Roman CYR" w:hAnsi="Times New Roman CYR" w:cs="Times New Roman CYR"/>
          <w:b/>
          <w:bCs/>
          <w:sz w:val="20"/>
          <w:szCs w:val="20"/>
        </w:rPr>
      </w:pPr>
      <w:r w:rsidRPr="00C40FA6">
        <w:rPr>
          <w:rFonts w:ascii="Times New Roman CYR" w:hAnsi="Times New Roman CYR" w:cs="Times New Roman CYR"/>
          <w:b/>
          <w:bCs/>
          <w:sz w:val="20"/>
          <w:szCs w:val="20"/>
        </w:rPr>
        <w:t>КАРАСУКСКОГО  РАЙОНА НОВОСИБИРСКОЙ ОБЛАСТИ</w:t>
      </w:r>
    </w:p>
    <w:p w:rsidR="006E5285" w:rsidRPr="00C40FA6" w:rsidRDefault="006E5285" w:rsidP="006E5285">
      <w:pPr>
        <w:autoSpaceDE w:val="0"/>
        <w:autoSpaceDN w:val="0"/>
        <w:adjustRightInd w:val="0"/>
        <w:jc w:val="center"/>
        <w:rPr>
          <w:b/>
          <w:bCs/>
          <w:sz w:val="20"/>
          <w:szCs w:val="20"/>
        </w:rPr>
      </w:pPr>
    </w:p>
    <w:p w:rsidR="006E5285" w:rsidRPr="00C40FA6" w:rsidRDefault="006E5285" w:rsidP="006E5285">
      <w:pPr>
        <w:keepNext/>
        <w:autoSpaceDE w:val="0"/>
        <w:autoSpaceDN w:val="0"/>
        <w:adjustRightInd w:val="0"/>
        <w:spacing w:before="240" w:after="60"/>
        <w:jc w:val="center"/>
        <w:rPr>
          <w:rFonts w:ascii="Times New Roman CYR" w:hAnsi="Times New Roman CYR" w:cs="Times New Roman CYR"/>
          <w:sz w:val="20"/>
          <w:szCs w:val="20"/>
        </w:rPr>
      </w:pPr>
      <w:r w:rsidRPr="00C40FA6">
        <w:rPr>
          <w:rFonts w:ascii="Times New Roman CYR" w:hAnsi="Times New Roman CYR" w:cs="Times New Roman CYR"/>
          <w:b/>
          <w:bCs/>
          <w:sz w:val="20"/>
          <w:szCs w:val="20"/>
        </w:rPr>
        <w:t xml:space="preserve">ПОСТАНОВЛЕНИЕ </w:t>
      </w:r>
    </w:p>
    <w:p w:rsidR="006E5285" w:rsidRPr="00C40FA6" w:rsidRDefault="006E5285" w:rsidP="006E5285">
      <w:pPr>
        <w:autoSpaceDE w:val="0"/>
        <w:autoSpaceDN w:val="0"/>
        <w:adjustRightInd w:val="0"/>
        <w:spacing w:line="259" w:lineRule="atLeast"/>
        <w:ind w:firstLine="709"/>
        <w:jc w:val="right"/>
        <w:rPr>
          <w:rFonts w:ascii="Calibri" w:hAnsi="Calibri" w:cs="Calibri"/>
          <w:sz w:val="20"/>
          <w:szCs w:val="20"/>
        </w:rPr>
      </w:pPr>
    </w:p>
    <w:p w:rsidR="006E5285" w:rsidRPr="00C40FA6" w:rsidRDefault="006E5285" w:rsidP="006E5285">
      <w:pPr>
        <w:tabs>
          <w:tab w:val="right" w:pos="9921"/>
        </w:tabs>
        <w:autoSpaceDE w:val="0"/>
        <w:autoSpaceDN w:val="0"/>
        <w:adjustRightInd w:val="0"/>
        <w:spacing w:line="259" w:lineRule="atLeast"/>
        <w:ind w:firstLine="709"/>
        <w:rPr>
          <w:rFonts w:ascii="Times New Roman CYR" w:hAnsi="Times New Roman CYR" w:cs="Times New Roman CYR"/>
          <w:sz w:val="20"/>
          <w:szCs w:val="20"/>
        </w:rPr>
      </w:pPr>
      <w:r w:rsidRPr="00C40FA6">
        <w:rPr>
          <w:sz w:val="20"/>
          <w:szCs w:val="20"/>
        </w:rPr>
        <w:t xml:space="preserve">18.12.2018г.                                                                  </w:t>
      </w:r>
      <w:r w:rsidR="00590B6B">
        <w:rPr>
          <w:sz w:val="20"/>
          <w:szCs w:val="20"/>
        </w:rPr>
        <w:t xml:space="preserve">                                                 </w:t>
      </w:r>
      <w:r w:rsidRPr="00C40FA6">
        <w:rPr>
          <w:sz w:val="20"/>
          <w:szCs w:val="20"/>
        </w:rPr>
        <w:t xml:space="preserve">                        № 94     </w:t>
      </w:r>
      <w:r w:rsidRPr="00C40FA6">
        <w:rPr>
          <w:rFonts w:ascii="Calibri" w:hAnsi="Calibri" w:cs="Calibri"/>
          <w:sz w:val="20"/>
          <w:szCs w:val="20"/>
        </w:rPr>
        <w:tab/>
        <w:t xml:space="preserve"> </w:t>
      </w:r>
    </w:p>
    <w:p w:rsidR="006E5285" w:rsidRPr="00C40FA6" w:rsidRDefault="006E5285" w:rsidP="006E5285">
      <w:pPr>
        <w:autoSpaceDE w:val="0"/>
        <w:autoSpaceDN w:val="0"/>
        <w:adjustRightInd w:val="0"/>
        <w:spacing w:line="259" w:lineRule="atLeast"/>
        <w:ind w:firstLine="709"/>
        <w:jc w:val="both"/>
        <w:rPr>
          <w:sz w:val="20"/>
          <w:szCs w:val="20"/>
        </w:rPr>
      </w:pPr>
    </w:p>
    <w:p w:rsidR="006E5285" w:rsidRPr="00C40FA6" w:rsidRDefault="006E5285" w:rsidP="006E5285">
      <w:pPr>
        <w:autoSpaceDE w:val="0"/>
        <w:autoSpaceDN w:val="0"/>
        <w:adjustRightInd w:val="0"/>
        <w:spacing w:line="259" w:lineRule="atLeast"/>
        <w:jc w:val="center"/>
        <w:rPr>
          <w:sz w:val="20"/>
          <w:szCs w:val="20"/>
        </w:rPr>
      </w:pPr>
      <w:r w:rsidRPr="00C40FA6">
        <w:rPr>
          <w:sz w:val="20"/>
          <w:szCs w:val="20"/>
        </w:rPr>
        <w:t xml:space="preserve">О внесении изменений в постановление администрации </w:t>
      </w:r>
      <w:proofErr w:type="spellStart"/>
      <w:r w:rsidRPr="00C40FA6">
        <w:rPr>
          <w:sz w:val="20"/>
          <w:szCs w:val="20"/>
        </w:rPr>
        <w:t>Студеновского</w:t>
      </w:r>
      <w:proofErr w:type="spellEnd"/>
      <w:r w:rsidRPr="00C40FA6">
        <w:rPr>
          <w:sz w:val="20"/>
          <w:szCs w:val="20"/>
        </w:rPr>
        <w:t xml:space="preserve"> сельсовета Карасукского района Новосибирской области от 12.03.2018 №45  «Об утверждении Положения о критериях оценки, подведении итогов и размере </w:t>
      </w:r>
      <w:r w:rsidRPr="00C40FA6">
        <w:rPr>
          <w:color w:val="000000"/>
          <w:sz w:val="20"/>
          <w:szCs w:val="20"/>
        </w:rPr>
        <w:t>денежной премии</w:t>
      </w:r>
      <w:r w:rsidRPr="00C40FA6">
        <w:rPr>
          <w:sz w:val="20"/>
          <w:szCs w:val="20"/>
        </w:rPr>
        <w:t xml:space="preserve"> по итогам работы старост </w:t>
      </w:r>
      <w:proofErr w:type="spellStart"/>
      <w:r w:rsidRPr="00C40FA6">
        <w:rPr>
          <w:sz w:val="20"/>
          <w:szCs w:val="20"/>
        </w:rPr>
        <w:t>Студеновского</w:t>
      </w:r>
      <w:proofErr w:type="spellEnd"/>
      <w:r w:rsidRPr="00C40FA6">
        <w:rPr>
          <w:sz w:val="20"/>
          <w:szCs w:val="20"/>
        </w:rPr>
        <w:t xml:space="preserve">  сельсовета Карасукского района Новосибирской области</w:t>
      </w:r>
    </w:p>
    <w:p w:rsidR="006E5285" w:rsidRPr="00C40FA6" w:rsidRDefault="006E5285" w:rsidP="006E5285">
      <w:pPr>
        <w:autoSpaceDE w:val="0"/>
        <w:autoSpaceDN w:val="0"/>
        <w:adjustRightInd w:val="0"/>
        <w:spacing w:line="259" w:lineRule="atLeast"/>
        <w:ind w:firstLine="709"/>
        <w:jc w:val="center"/>
        <w:rPr>
          <w:b/>
          <w:sz w:val="20"/>
          <w:szCs w:val="20"/>
        </w:rPr>
      </w:pPr>
    </w:p>
    <w:p w:rsidR="006E5285" w:rsidRPr="00C40FA6" w:rsidRDefault="006E5285" w:rsidP="006E5285">
      <w:pPr>
        <w:autoSpaceDE w:val="0"/>
        <w:autoSpaceDN w:val="0"/>
        <w:adjustRightInd w:val="0"/>
        <w:spacing w:line="259" w:lineRule="atLeast"/>
        <w:ind w:firstLine="709"/>
        <w:jc w:val="both"/>
        <w:rPr>
          <w:rFonts w:ascii="Times New Roman CYR" w:hAnsi="Times New Roman CYR" w:cs="Times New Roman CYR"/>
          <w:iCs/>
          <w:color w:val="000000"/>
          <w:sz w:val="20"/>
          <w:szCs w:val="20"/>
        </w:rPr>
      </w:pPr>
      <w:r w:rsidRPr="00C40FA6">
        <w:rPr>
          <w:sz w:val="20"/>
          <w:szCs w:val="20"/>
        </w:rPr>
        <w:t xml:space="preserve"> </w:t>
      </w:r>
      <w:r w:rsidRPr="00C40FA6">
        <w:rPr>
          <w:rFonts w:ascii="Times New Roman CYR" w:hAnsi="Times New Roman CYR" w:cs="Times New Roman CYR"/>
          <w:sz w:val="20"/>
          <w:szCs w:val="20"/>
        </w:rPr>
        <w:t>На основании экспертного заключения управления законопроектных работ и ведения регистра министерства юстиции Новосибирской области от 26.11.2018 №6982-4-04/9 в соответствии с постановлением Правительства Новосибирской области от 15.04.2013 №162-п «Об организации работы по ведению муниципальных нормативных правовых актов Новосибирской области»</w:t>
      </w:r>
    </w:p>
    <w:p w:rsidR="006E5285" w:rsidRPr="00C40FA6" w:rsidRDefault="006E5285" w:rsidP="006E5285">
      <w:pPr>
        <w:autoSpaceDE w:val="0"/>
        <w:autoSpaceDN w:val="0"/>
        <w:adjustRightInd w:val="0"/>
        <w:spacing w:line="259" w:lineRule="atLeast"/>
        <w:jc w:val="both"/>
        <w:rPr>
          <w:rFonts w:ascii="Times New Roman CYR" w:hAnsi="Times New Roman CYR" w:cs="Times New Roman CYR"/>
          <w:b/>
          <w:iCs/>
          <w:color w:val="000000"/>
          <w:sz w:val="20"/>
          <w:szCs w:val="20"/>
        </w:rPr>
      </w:pPr>
      <w:r w:rsidRPr="00C40FA6">
        <w:rPr>
          <w:rFonts w:ascii="Times New Roman CYR" w:hAnsi="Times New Roman CYR" w:cs="Times New Roman CYR"/>
          <w:b/>
          <w:iCs/>
          <w:color w:val="000000"/>
          <w:sz w:val="20"/>
          <w:szCs w:val="20"/>
        </w:rPr>
        <w:t>ПОСТАНОВЛЯЮ:</w:t>
      </w:r>
    </w:p>
    <w:p w:rsidR="006E5285" w:rsidRPr="00C40FA6" w:rsidRDefault="006E5285" w:rsidP="006E5285">
      <w:pPr>
        <w:autoSpaceDE w:val="0"/>
        <w:autoSpaceDN w:val="0"/>
        <w:adjustRightInd w:val="0"/>
        <w:spacing w:line="259" w:lineRule="atLeast"/>
        <w:jc w:val="both"/>
        <w:rPr>
          <w:sz w:val="20"/>
          <w:szCs w:val="20"/>
        </w:rPr>
      </w:pPr>
      <w:r w:rsidRPr="00C40FA6">
        <w:rPr>
          <w:rFonts w:ascii="Times New Roman CYR" w:hAnsi="Times New Roman CYR" w:cs="Times New Roman CYR"/>
          <w:iCs/>
          <w:color w:val="000000"/>
          <w:sz w:val="20"/>
          <w:szCs w:val="20"/>
        </w:rPr>
        <w:t xml:space="preserve">1. Абзац шестой пункта 1.1 </w:t>
      </w:r>
      <w:r w:rsidRPr="00C40FA6">
        <w:rPr>
          <w:sz w:val="20"/>
          <w:szCs w:val="20"/>
        </w:rPr>
        <w:t xml:space="preserve">Положения о критериях оценки, подведении итогов и размере </w:t>
      </w:r>
      <w:r w:rsidRPr="00C40FA6">
        <w:rPr>
          <w:color w:val="000000"/>
          <w:sz w:val="20"/>
          <w:szCs w:val="20"/>
        </w:rPr>
        <w:t>денежной премии</w:t>
      </w:r>
      <w:r w:rsidRPr="00C40FA6">
        <w:rPr>
          <w:sz w:val="20"/>
          <w:szCs w:val="20"/>
        </w:rPr>
        <w:t xml:space="preserve"> по итогам работы старост </w:t>
      </w:r>
      <w:proofErr w:type="spellStart"/>
      <w:r w:rsidRPr="00C40FA6">
        <w:rPr>
          <w:sz w:val="20"/>
          <w:szCs w:val="20"/>
        </w:rPr>
        <w:t>Студеновского</w:t>
      </w:r>
      <w:proofErr w:type="spellEnd"/>
      <w:r w:rsidRPr="00C40FA6">
        <w:rPr>
          <w:sz w:val="20"/>
          <w:szCs w:val="20"/>
        </w:rPr>
        <w:t xml:space="preserve">  сельсовета Карасукского района Новосибирской области отменить.</w:t>
      </w:r>
    </w:p>
    <w:p w:rsidR="006E5285" w:rsidRPr="00C40FA6" w:rsidRDefault="006E5285" w:rsidP="006E5285">
      <w:pPr>
        <w:autoSpaceDE w:val="0"/>
        <w:autoSpaceDN w:val="0"/>
        <w:adjustRightInd w:val="0"/>
        <w:jc w:val="both"/>
        <w:rPr>
          <w:rFonts w:ascii="Times New Roman CYR" w:hAnsi="Times New Roman CYR" w:cs="Times New Roman CYR"/>
          <w:sz w:val="20"/>
          <w:szCs w:val="20"/>
        </w:rPr>
      </w:pPr>
      <w:r w:rsidRPr="00C40FA6">
        <w:rPr>
          <w:sz w:val="20"/>
          <w:szCs w:val="20"/>
        </w:rPr>
        <w:t xml:space="preserve">2. </w:t>
      </w:r>
      <w:r w:rsidRPr="00C40FA6">
        <w:rPr>
          <w:rFonts w:ascii="Times New Roman CYR" w:hAnsi="Times New Roman CYR" w:cs="Times New Roman CYR"/>
          <w:sz w:val="20"/>
          <w:szCs w:val="20"/>
        </w:rPr>
        <w:t xml:space="preserve">Опубликовать данное постановление в Вестнике </w:t>
      </w:r>
      <w:proofErr w:type="spellStart"/>
      <w:r w:rsidRPr="00C40FA6">
        <w:rPr>
          <w:sz w:val="20"/>
          <w:szCs w:val="20"/>
        </w:rPr>
        <w:t>Студеновского</w:t>
      </w:r>
      <w:proofErr w:type="spellEnd"/>
      <w:r w:rsidRPr="00C40FA6">
        <w:rPr>
          <w:rFonts w:ascii="Times New Roman CYR" w:hAnsi="Times New Roman CYR" w:cs="Times New Roman CYR"/>
          <w:sz w:val="20"/>
          <w:szCs w:val="20"/>
        </w:rPr>
        <w:t xml:space="preserve"> Карасукского района Новосибирской области, а также разместить на официальном сайте администрации </w:t>
      </w:r>
      <w:proofErr w:type="spellStart"/>
      <w:r w:rsidRPr="00C40FA6">
        <w:rPr>
          <w:sz w:val="20"/>
          <w:szCs w:val="20"/>
        </w:rPr>
        <w:t>Студеновского</w:t>
      </w:r>
      <w:proofErr w:type="spellEnd"/>
      <w:r w:rsidRPr="00C40FA6">
        <w:rPr>
          <w:rFonts w:ascii="Times New Roman CYR" w:hAnsi="Times New Roman CYR" w:cs="Times New Roman CYR"/>
          <w:sz w:val="20"/>
          <w:szCs w:val="20"/>
        </w:rPr>
        <w:t xml:space="preserve">  сельсовета и в сети Интернет.</w:t>
      </w:r>
    </w:p>
    <w:p w:rsidR="006E5285" w:rsidRPr="00C40FA6" w:rsidRDefault="006E5285" w:rsidP="006E5285">
      <w:pPr>
        <w:autoSpaceDE w:val="0"/>
        <w:autoSpaceDN w:val="0"/>
        <w:adjustRightInd w:val="0"/>
        <w:jc w:val="both"/>
        <w:rPr>
          <w:rFonts w:ascii="Times New Roman CYR" w:hAnsi="Times New Roman CYR" w:cs="Times New Roman CYR"/>
          <w:sz w:val="20"/>
          <w:szCs w:val="20"/>
        </w:rPr>
      </w:pPr>
      <w:r w:rsidRPr="00C40FA6">
        <w:rPr>
          <w:sz w:val="20"/>
          <w:szCs w:val="20"/>
        </w:rPr>
        <w:t xml:space="preserve">3. </w:t>
      </w:r>
      <w:proofErr w:type="gramStart"/>
      <w:r w:rsidRPr="00C40FA6">
        <w:rPr>
          <w:rFonts w:ascii="Times New Roman CYR" w:hAnsi="Times New Roman CYR" w:cs="Times New Roman CYR"/>
          <w:sz w:val="20"/>
          <w:szCs w:val="20"/>
        </w:rPr>
        <w:t>Контроль за</w:t>
      </w:r>
      <w:proofErr w:type="gramEnd"/>
      <w:r w:rsidRPr="00C40FA6">
        <w:rPr>
          <w:rFonts w:ascii="Times New Roman CYR" w:hAnsi="Times New Roman CYR" w:cs="Times New Roman CYR"/>
          <w:sz w:val="20"/>
          <w:szCs w:val="20"/>
        </w:rPr>
        <w:t xml:space="preserve"> исполнением настоящего постановления оставляю за собой.</w:t>
      </w:r>
    </w:p>
    <w:p w:rsidR="006E5285" w:rsidRPr="00C40FA6" w:rsidRDefault="006E5285" w:rsidP="006E5285">
      <w:pPr>
        <w:autoSpaceDE w:val="0"/>
        <w:autoSpaceDN w:val="0"/>
        <w:adjustRightInd w:val="0"/>
        <w:spacing w:line="259" w:lineRule="atLeast"/>
        <w:ind w:firstLine="709"/>
        <w:jc w:val="both"/>
        <w:rPr>
          <w:rFonts w:ascii="Times New Roman CYR" w:hAnsi="Times New Roman CYR" w:cs="Times New Roman CYR"/>
          <w:sz w:val="20"/>
          <w:szCs w:val="20"/>
        </w:rPr>
      </w:pPr>
    </w:p>
    <w:p w:rsidR="006E5285" w:rsidRPr="00C40FA6" w:rsidRDefault="006E5285" w:rsidP="006E5285">
      <w:pPr>
        <w:autoSpaceDE w:val="0"/>
        <w:autoSpaceDN w:val="0"/>
        <w:adjustRightInd w:val="0"/>
        <w:spacing w:line="259" w:lineRule="atLeast"/>
        <w:ind w:firstLine="709"/>
        <w:jc w:val="both"/>
        <w:rPr>
          <w:sz w:val="20"/>
          <w:szCs w:val="20"/>
        </w:rPr>
      </w:pPr>
    </w:p>
    <w:p w:rsidR="006E5285" w:rsidRPr="00C40FA6" w:rsidRDefault="006E5285" w:rsidP="006E5285">
      <w:pPr>
        <w:autoSpaceDE w:val="0"/>
        <w:autoSpaceDN w:val="0"/>
        <w:adjustRightInd w:val="0"/>
        <w:spacing w:line="259" w:lineRule="atLeast"/>
        <w:ind w:firstLine="709"/>
        <w:jc w:val="both"/>
        <w:rPr>
          <w:sz w:val="20"/>
          <w:szCs w:val="20"/>
        </w:rPr>
      </w:pPr>
    </w:p>
    <w:p w:rsidR="006E5285" w:rsidRPr="00C40FA6" w:rsidRDefault="006E5285" w:rsidP="006E5285">
      <w:pPr>
        <w:autoSpaceDE w:val="0"/>
        <w:autoSpaceDN w:val="0"/>
        <w:adjustRightInd w:val="0"/>
        <w:rPr>
          <w:rFonts w:ascii="Times New Roman CYR" w:hAnsi="Times New Roman CYR" w:cs="Times New Roman CYR"/>
          <w:sz w:val="20"/>
          <w:szCs w:val="20"/>
        </w:rPr>
      </w:pPr>
      <w:r w:rsidRPr="00C40FA6">
        <w:rPr>
          <w:rFonts w:ascii="Times New Roman CYR" w:hAnsi="Times New Roman CYR" w:cs="Times New Roman CYR"/>
          <w:sz w:val="20"/>
          <w:szCs w:val="20"/>
        </w:rPr>
        <w:t>Глава</w:t>
      </w:r>
      <w:r w:rsidRPr="00C40FA6">
        <w:rPr>
          <w:sz w:val="20"/>
          <w:szCs w:val="20"/>
        </w:rPr>
        <w:t xml:space="preserve"> </w:t>
      </w:r>
      <w:proofErr w:type="spellStart"/>
      <w:r w:rsidRPr="00C40FA6">
        <w:rPr>
          <w:sz w:val="20"/>
          <w:szCs w:val="20"/>
        </w:rPr>
        <w:t>Студеновского</w:t>
      </w:r>
      <w:proofErr w:type="spellEnd"/>
      <w:r w:rsidRPr="00C40FA6">
        <w:rPr>
          <w:rFonts w:ascii="Times New Roman CYR" w:hAnsi="Times New Roman CYR" w:cs="Times New Roman CYR"/>
          <w:sz w:val="20"/>
          <w:szCs w:val="20"/>
        </w:rPr>
        <w:t xml:space="preserve"> сельсовета</w:t>
      </w:r>
    </w:p>
    <w:p w:rsidR="006E5285" w:rsidRPr="00C40FA6" w:rsidRDefault="006E5285" w:rsidP="006E5285">
      <w:pPr>
        <w:autoSpaceDE w:val="0"/>
        <w:autoSpaceDN w:val="0"/>
        <w:adjustRightInd w:val="0"/>
        <w:rPr>
          <w:rFonts w:ascii="Times New Roman CYR" w:hAnsi="Times New Roman CYR" w:cs="Times New Roman CYR"/>
          <w:sz w:val="20"/>
          <w:szCs w:val="20"/>
        </w:rPr>
      </w:pPr>
      <w:r w:rsidRPr="00C40FA6">
        <w:rPr>
          <w:rFonts w:ascii="Times New Roman CYR" w:hAnsi="Times New Roman CYR" w:cs="Times New Roman CYR"/>
          <w:sz w:val="20"/>
          <w:szCs w:val="20"/>
        </w:rPr>
        <w:t xml:space="preserve">Карасукского района Новосибирской области                          </w:t>
      </w:r>
      <w:r w:rsidR="00C40FA6">
        <w:rPr>
          <w:rFonts w:ascii="Times New Roman CYR" w:hAnsi="Times New Roman CYR" w:cs="Times New Roman CYR"/>
          <w:sz w:val="20"/>
          <w:szCs w:val="20"/>
        </w:rPr>
        <w:t xml:space="preserve">                                                         </w:t>
      </w:r>
      <w:r w:rsidRPr="00C40FA6">
        <w:rPr>
          <w:rFonts w:ascii="Times New Roman CYR" w:hAnsi="Times New Roman CYR" w:cs="Times New Roman CYR"/>
          <w:sz w:val="20"/>
          <w:szCs w:val="20"/>
        </w:rPr>
        <w:t xml:space="preserve">            </w:t>
      </w:r>
      <w:proofErr w:type="spellStart"/>
      <w:r w:rsidRPr="00C40FA6">
        <w:rPr>
          <w:rFonts w:ascii="Times New Roman CYR" w:hAnsi="Times New Roman CYR" w:cs="Times New Roman CYR"/>
          <w:sz w:val="20"/>
          <w:szCs w:val="20"/>
        </w:rPr>
        <w:t>Ю.А.Иванчин</w:t>
      </w:r>
      <w:proofErr w:type="spellEnd"/>
      <w:r w:rsidRPr="00C40FA6">
        <w:rPr>
          <w:rFonts w:ascii="Times New Roman CYR" w:hAnsi="Times New Roman CYR" w:cs="Times New Roman CYR"/>
          <w:sz w:val="20"/>
          <w:szCs w:val="20"/>
        </w:rPr>
        <w:t xml:space="preserve"> </w:t>
      </w:r>
    </w:p>
    <w:p w:rsidR="0003400B" w:rsidRDefault="0003400B" w:rsidP="0003400B"/>
    <w:p w:rsidR="0059329F" w:rsidRPr="0059329F" w:rsidRDefault="0059329F" w:rsidP="0059329F">
      <w:pPr>
        <w:jc w:val="center"/>
        <w:rPr>
          <w:sz w:val="22"/>
          <w:szCs w:val="22"/>
        </w:rPr>
      </w:pPr>
      <w:r w:rsidRPr="0059329F">
        <w:rPr>
          <w:sz w:val="22"/>
          <w:szCs w:val="22"/>
        </w:rPr>
        <w:t>Уважаемые жители Карасукского района</w:t>
      </w:r>
      <w:proofErr w:type="gramStart"/>
      <w:r w:rsidRPr="0059329F">
        <w:rPr>
          <w:sz w:val="22"/>
          <w:szCs w:val="22"/>
        </w:rPr>
        <w:t xml:space="preserve"> !</w:t>
      </w:r>
      <w:proofErr w:type="gramEnd"/>
      <w:r w:rsidRPr="0059329F">
        <w:rPr>
          <w:sz w:val="22"/>
          <w:szCs w:val="22"/>
        </w:rPr>
        <w:t>!!</w:t>
      </w:r>
    </w:p>
    <w:p w:rsidR="0059329F" w:rsidRPr="0059329F" w:rsidRDefault="0059329F" w:rsidP="0059329F">
      <w:pPr>
        <w:autoSpaceDE w:val="0"/>
        <w:autoSpaceDN w:val="0"/>
        <w:adjustRightInd w:val="0"/>
        <w:jc w:val="center"/>
        <w:rPr>
          <w:b/>
          <w:bCs/>
          <w:sz w:val="22"/>
          <w:szCs w:val="22"/>
        </w:rPr>
      </w:pPr>
      <w:r w:rsidRPr="0059329F">
        <w:rPr>
          <w:b/>
          <w:bCs/>
          <w:sz w:val="22"/>
          <w:szCs w:val="22"/>
        </w:rPr>
        <w:t>ГОСУДАРСТВЕННЫЙ ПОЖАРНЫЙ НАДЗОР</w:t>
      </w:r>
      <w:r w:rsidRPr="0059329F">
        <w:rPr>
          <w:b/>
          <w:bCs/>
          <w:sz w:val="22"/>
          <w:szCs w:val="22"/>
        </w:rPr>
        <w:br/>
        <w:t>ИНФОРМИРУЕТ!</w:t>
      </w:r>
    </w:p>
    <w:p w:rsidR="0059329F" w:rsidRPr="0059329F" w:rsidRDefault="0059329F" w:rsidP="0059329F">
      <w:pPr>
        <w:autoSpaceDE w:val="0"/>
        <w:autoSpaceDN w:val="0"/>
        <w:adjustRightInd w:val="0"/>
        <w:jc w:val="center"/>
        <w:rPr>
          <w:b/>
          <w:bCs/>
          <w:sz w:val="22"/>
          <w:szCs w:val="22"/>
        </w:rPr>
      </w:pPr>
    </w:p>
    <w:p w:rsidR="0059329F" w:rsidRPr="0059329F" w:rsidRDefault="0059329F" w:rsidP="0059329F">
      <w:pPr>
        <w:pStyle w:val="a9"/>
        <w:rPr>
          <w:rStyle w:val="ab"/>
          <w:bCs/>
          <w:color w:val="111111"/>
          <w:sz w:val="22"/>
          <w:szCs w:val="22"/>
          <w:shd w:val="clear" w:color="auto" w:fill="FFFFFF"/>
        </w:rPr>
      </w:pPr>
      <w:r w:rsidRPr="0059329F">
        <w:rPr>
          <w:rStyle w:val="ab"/>
          <w:bCs/>
          <w:color w:val="111111"/>
          <w:sz w:val="22"/>
          <w:szCs w:val="22"/>
          <w:shd w:val="clear" w:color="auto" w:fill="FFFFFF"/>
        </w:rPr>
        <w:t>«Салют, безопасность! Как правильно выбрать пиротехнику»</w:t>
      </w:r>
    </w:p>
    <w:p w:rsidR="0059329F" w:rsidRPr="0059329F" w:rsidRDefault="0059329F" w:rsidP="0059329F">
      <w:pPr>
        <w:pStyle w:val="a9"/>
        <w:jc w:val="both"/>
        <w:rPr>
          <w:rStyle w:val="ab"/>
          <w:bCs/>
          <w:color w:val="111111"/>
          <w:sz w:val="22"/>
          <w:szCs w:val="22"/>
          <w:shd w:val="clear" w:color="auto" w:fill="FFFFFF"/>
        </w:rPr>
      </w:pPr>
    </w:p>
    <w:p w:rsidR="0059329F" w:rsidRPr="0059329F" w:rsidRDefault="0059329F" w:rsidP="0059329F">
      <w:pPr>
        <w:pStyle w:val="a9"/>
        <w:jc w:val="both"/>
        <w:rPr>
          <w:rStyle w:val="ab"/>
          <w:bCs/>
          <w:color w:val="111111"/>
          <w:sz w:val="22"/>
          <w:szCs w:val="22"/>
          <w:shd w:val="clear" w:color="auto" w:fill="FFFFFF"/>
        </w:rPr>
      </w:pPr>
      <w:r w:rsidRPr="0059329F">
        <w:rPr>
          <w:rStyle w:val="ab"/>
          <w:bCs/>
          <w:color w:val="111111"/>
          <w:sz w:val="22"/>
          <w:szCs w:val="22"/>
          <w:shd w:val="clear" w:color="auto" w:fill="FFFFFF"/>
        </w:rPr>
        <w:t xml:space="preserve">Уже меньше месяца осталось до наступления Нового года. Жители Новосибирской области уже начинают готовиться к этому празднику – покупают подарки, планируют корпоративные мероприятия и украшают свои квартиры праздничной атрибутикой. Важной составляющей новогоднего настроения является запуск фейерверков в момент боя курантов. Государственный пожарный надзор  напоминает гражданам, как и </w:t>
      </w:r>
      <w:proofErr w:type="gramStart"/>
      <w:r w:rsidRPr="0059329F">
        <w:rPr>
          <w:rStyle w:val="ab"/>
          <w:bCs/>
          <w:color w:val="111111"/>
          <w:sz w:val="22"/>
          <w:szCs w:val="22"/>
          <w:shd w:val="clear" w:color="auto" w:fill="FFFFFF"/>
        </w:rPr>
        <w:t>где</w:t>
      </w:r>
      <w:proofErr w:type="gramEnd"/>
      <w:r w:rsidRPr="0059329F">
        <w:rPr>
          <w:rStyle w:val="ab"/>
          <w:bCs/>
          <w:color w:val="111111"/>
          <w:sz w:val="22"/>
          <w:szCs w:val="22"/>
          <w:shd w:val="clear" w:color="auto" w:fill="FFFFFF"/>
        </w:rPr>
        <w:t xml:space="preserve"> приобретать качественную пиротехническую продукцию, а также правила безопасности при эксплуатации фейерверков.</w:t>
      </w:r>
    </w:p>
    <w:p w:rsidR="0059329F" w:rsidRPr="0059329F" w:rsidRDefault="0059329F" w:rsidP="0059329F">
      <w:pPr>
        <w:pStyle w:val="a9"/>
        <w:jc w:val="both"/>
        <w:rPr>
          <w:rStyle w:val="ab"/>
          <w:bCs/>
          <w:color w:val="111111"/>
          <w:sz w:val="22"/>
          <w:szCs w:val="22"/>
          <w:shd w:val="clear" w:color="auto" w:fill="FFFFFF"/>
        </w:rPr>
      </w:pPr>
      <w:r w:rsidRPr="0059329F">
        <w:rPr>
          <w:rStyle w:val="ab"/>
          <w:bCs/>
          <w:color w:val="111111"/>
          <w:sz w:val="22"/>
          <w:szCs w:val="22"/>
          <w:shd w:val="clear" w:color="auto" w:fill="FFFFFF"/>
        </w:rPr>
        <w:t>Для начала необходимо определиться с нужным магазином по продаже фейерверков. Продажей пиротехники могут заниматься специализированные магазины и специализированные торговые секции в крупных сетевых магазинах, которые отвечают требованиям пожарной безопасности. Продавцы-консультанты проконсультируют вас по всем интересующим вариантам, расскажут о правилах безопасной эксплуатации и на примерах видеозаписей покажут, как то или иное изделие выглядит в действии.</w:t>
      </w:r>
    </w:p>
    <w:p w:rsidR="0059329F" w:rsidRPr="0059329F" w:rsidRDefault="0059329F" w:rsidP="0059329F">
      <w:pPr>
        <w:pStyle w:val="a9"/>
        <w:jc w:val="both"/>
        <w:rPr>
          <w:rStyle w:val="ab"/>
          <w:bCs/>
          <w:color w:val="111111"/>
          <w:sz w:val="22"/>
          <w:szCs w:val="22"/>
          <w:shd w:val="clear" w:color="auto" w:fill="FFFFFF"/>
        </w:rPr>
      </w:pPr>
      <w:r w:rsidRPr="0059329F">
        <w:rPr>
          <w:rStyle w:val="ab"/>
          <w:bCs/>
          <w:color w:val="111111"/>
          <w:sz w:val="22"/>
          <w:szCs w:val="22"/>
          <w:shd w:val="clear" w:color="auto" w:fill="FFFFFF"/>
        </w:rPr>
        <w:t xml:space="preserve">Перед покупкой необходимо внимательно осмотреть товар. На упаковке должна быть указана дата производства, маркировка, знак качества вне зависимости от размера изделия. К каждому пиротехническому изделию должна прилагаться подробная инструкция на русском языке с указанием способа применения петард и фейерверков, срока годности, условия хранения, информации о производителе и знака </w:t>
      </w:r>
      <w:proofErr w:type="spellStart"/>
      <w:r w:rsidRPr="0059329F">
        <w:rPr>
          <w:rStyle w:val="ab"/>
          <w:bCs/>
          <w:color w:val="111111"/>
          <w:sz w:val="22"/>
          <w:szCs w:val="22"/>
          <w:shd w:val="clear" w:color="auto" w:fill="FFFFFF"/>
        </w:rPr>
        <w:t>Росстандарта</w:t>
      </w:r>
      <w:proofErr w:type="spellEnd"/>
      <w:r w:rsidRPr="0059329F">
        <w:rPr>
          <w:rStyle w:val="ab"/>
          <w:bCs/>
          <w:color w:val="111111"/>
          <w:sz w:val="22"/>
          <w:szCs w:val="22"/>
          <w:shd w:val="clear" w:color="auto" w:fill="FFFFFF"/>
        </w:rPr>
        <w:t>.</w:t>
      </w:r>
    </w:p>
    <w:p w:rsidR="0059329F" w:rsidRPr="0059329F" w:rsidRDefault="0059329F" w:rsidP="0059329F">
      <w:pPr>
        <w:pStyle w:val="a9"/>
        <w:jc w:val="both"/>
        <w:rPr>
          <w:rStyle w:val="ab"/>
          <w:bCs/>
          <w:color w:val="111111"/>
          <w:sz w:val="22"/>
          <w:szCs w:val="22"/>
          <w:shd w:val="clear" w:color="auto" w:fill="FFFFFF"/>
        </w:rPr>
      </w:pPr>
      <w:r w:rsidRPr="0059329F">
        <w:rPr>
          <w:rStyle w:val="ab"/>
          <w:bCs/>
          <w:color w:val="111111"/>
          <w:sz w:val="22"/>
          <w:szCs w:val="22"/>
          <w:shd w:val="clear" w:color="auto" w:fill="FFFFFF"/>
        </w:rPr>
        <w:t>Ни в коем случае не покупайте пиротехнику на улицах.</w:t>
      </w:r>
    </w:p>
    <w:p w:rsidR="0059329F" w:rsidRPr="0059329F" w:rsidRDefault="0059329F" w:rsidP="0059329F">
      <w:pPr>
        <w:pStyle w:val="a9"/>
        <w:jc w:val="both"/>
        <w:rPr>
          <w:rStyle w:val="ab"/>
          <w:bCs/>
          <w:color w:val="111111"/>
          <w:sz w:val="22"/>
          <w:szCs w:val="22"/>
          <w:shd w:val="clear" w:color="auto" w:fill="FFFFFF"/>
        </w:rPr>
      </w:pPr>
      <w:r w:rsidRPr="0059329F">
        <w:rPr>
          <w:rStyle w:val="ab"/>
          <w:bCs/>
          <w:color w:val="111111"/>
          <w:sz w:val="22"/>
          <w:szCs w:val="22"/>
          <w:shd w:val="clear" w:color="auto" w:fill="FFFFFF"/>
        </w:rPr>
        <w:t xml:space="preserve">С пиротехникой нужно обращаться аккуратно. Фейерверки следует хранить в сухом, недоступном для детей месте. Не допускайте хранения пиротехнической продукции во влажном или очень сухом </w:t>
      </w:r>
      <w:r w:rsidRPr="0059329F">
        <w:rPr>
          <w:rStyle w:val="ab"/>
          <w:bCs/>
          <w:color w:val="111111"/>
          <w:sz w:val="22"/>
          <w:szCs w:val="22"/>
          <w:shd w:val="clear" w:color="auto" w:fill="FFFFFF"/>
        </w:rPr>
        <w:lastRenderedPageBreak/>
        <w:t>помещении с высокой температурой воздуха вблизи от легковоспламеняющихся предметов и обогревательных приборов.</w:t>
      </w:r>
    </w:p>
    <w:p w:rsidR="0059329F" w:rsidRPr="0059329F" w:rsidRDefault="0059329F" w:rsidP="0059329F">
      <w:pPr>
        <w:pStyle w:val="a9"/>
        <w:jc w:val="both"/>
        <w:rPr>
          <w:rStyle w:val="ab"/>
          <w:bCs/>
          <w:color w:val="111111"/>
          <w:sz w:val="22"/>
          <w:szCs w:val="22"/>
          <w:shd w:val="clear" w:color="auto" w:fill="FFFFFF"/>
        </w:rPr>
      </w:pPr>
      <w:r w:rsidRPr="0059329F">
        <w:rPr>
          <w:rStyle w:val="ab"/>
          <w:bCs/>
          <w:color w:val="111111"/>
          <w:sz w:val="22"/>
          <w:szCs w:val="22"/>
          <w:shd w:val="clear" w:color="auto" w:fill="FFFFFF"/>
        </w:rPr>
        <w:t>Определить место запуска фейерверка необходимо заранее (желательно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59329F" w:rsidRPr="0059329F" w:rsidRDefault="0059329F" w:rsidP="0059329F">
      <w:pPr>
        <w:pStyle w:val="a9"/>
        <w:jc w:val="both"/>
        <w:rPr>
          <w:b w:val="0"/>
          <w:bCs w:val="0"/>
          <w:sz w:val="22"/>
          <w:szCs w:val="22"/>
        </w:rPr>
      </w:pPr>
      <w:r w:rsidRPr="0059329F">
        <w:rPr>
          <w:rStyle w:val="ab"/>
          <w:bCs/>
          <w:color w:val="111111"/>
          <w:sz w:val="22"/>
          <w:szCs w:val="22"/>
          <w:shd w:val="clear" w:color="auto" w:fill="FFFFFF"/>
        </w:rPr>
        <w:t>При поджоге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минут.</w:t>
      </w:r>
    </w:p>
    <w:p w:rsidR="0059329F" w:rsidRPr="0059329F" w:rsidRDefault="0059329F" w:rsidP="0059329F">
      <w:pPr>
        <w:pStyle w:val="a9"/>
        <w:jc w:val="both"/>
        <w:rPr>
          <w:b w:val="0"/>
          <w:bCs w:val="0"/>
          <w:sz w:val="22"/>
          <w:szCs w:val="22"/>
        </w:rPr>
      </w:pPr>
      <w:r w:rsidRPr="0059329F">
        <w:rPr>
          <w:bCs w:val="0"/>
          <w:sz w:val="22"/>
          <w:szCs w:val="22"/>
        </w:rPr>
        <w:t>Государственный пожарный надзор</w:t>
      </w:r>
      <w:r w:rsidRPr="0059329F">
        <w:rPr>
          <w:b w:val="0"/>
          <w:bCs w:val="0"/>
          <w:sz w:val="22"/>
          <w:szCs w:val="22"/>
        </w:rPr>
        <w:t xml:space="preserve"> напоминает, что категорически запрещено: </w:t>
      </w:r>
    </w:p>
    <w:p w:rsidR="0059329F" w:rsidRPr="0059329F" w:rsidRDefault="0059329F" w:rsidP="0059329F">
      <w:pPr>
        <w:pStyle w:val="a9"/>
        <w:jc w:val="both"/>
        <w:rPr>
          <w:b w:val="0"/>
          <w:bCs w:val="0"/>
          <w:sz w:val="22"/>
          <w:szCs w:val="22"/>
        </w:rPr>
      </w:pPr>
      <w:r w:rsidRPr="0059329F">
        <w:rPr>
          <w:b w:val="0"/>
          <w:bCs w:val="0"/>
          <w:sz w:val="22"/>
          <w:szCs w:val="22"/>
        </w:rPr>
        <w:t xml:space="preserve">• Применение пиротехнического изделия в помещениях, вблизи зданий; </w:t>
      </w:r>
    </w:p>
    <w:p w:rsidR="0059329F" w:rsidRPr="0059329F" w:rsidRDefault="0059329F" w:rsidP="0059329F">
      <w:pPr>
        <w:pStyle w:val="a9"/>
        <w:jc w:val="both"/>
        <w:rPr>
          <w:b w:val="0"/>
          <w:bCs w:val="0"/>
          <w:sz w:val="22"/>
          <w:szCs w:val="22"/>
        </w:rPr>
      </w:pPr>
      <w:r w:rsidRPr="0059329F">
        <w:rPr>
          <w:b w:val="0"/>
          <w:bCs w:val="0"/>
          <w:sz w:val="22"/>
          <w:szCs w:val="22"/>
        </w:rPr>
        <w:t>• Направление пиротехнического изделия на окна рядом расположенных жилых домов, а также на людей и животных.</w:t>
      </w:r>
    </w:p>
    <w:p w:rsidR="0059329F" w:rsidRPr="0059329F" w:rsidRDefault="0059329F" w:rsidP="0059329F">
      <w:pPr>
        <w:pStyle w:val="a9"/>
        <w:jc w:val="both"/>
        <w:rPr>
          <w:b w:val="0"/>
          <w:bCs w:val="0"/>
          <w:sz w:val="22"/>
          <w:szCs w:val="22"/>
        </w:rPr>
      </w:pPr>
      <w:r w:rsidRPr="0059329F">
        <w:rPr>
          <w:b w:val="0"/>
          <w:bCs w:val="0"/>
          <w:sz w:val="22"/>
          <w:szCs w:val="22"/>
        </w:rPr>
        <w:t>Кроме того, необходимо также соблюдать простые правила безопасности, а именно:</w:t>
      </w:r>
    </w:p>
    <w:p w:rsidR="0059329F" w:rsidRPr="0059329F" w:rsidRDefault="0059329F" w:rsidP="0059329F">
      <w:pPr>
        <w:pStyle w:val="a9"/>
        <w:jc w:val="both"/>
        <w:rPr>
          <w:b w:val="0"/>
          <w:bCs w:val="0"/>
          <w:sz w:val="22"/>
          <w:szCs w:val="22"/>
        </w:rPr>
      </w:pPr>
      <w:r w:rsidRPr="0059329F">
        <w:rPr>
          <w:b w:val="0"/>
          <w:bCs w:val="0"/>
          <w:sz w:val="22"/>
          <w:szCs w:val="22"/>
        </w:rPr>
        <w:t xml:space="preserve">• Не допускайте самостоятельного приобретения детьми пиротехнического изделия; </w:t>
      </w:r>
    </w:p>
    <w:p w:rsidR="0059329F" w:rsidRPr="0059329F" w:rsidRDefault="0059329F" w:rsidP="0059329F">
      <w:pPr>
        <w:pStyle w:val="a9"/>
        <w:jc w:val="both"/>
        <w:rPr>
          <w:b w:val="0"/>
          <w:bCs w:val="0"/>
          <w:sz w:val="22"/>
          <w:szCs w:val="22"/>
        </w:rPr>
      </w:pPr>
      <w:r w:rsidRPr="0059329F">
        <w:rPr>
          <w:b w:val="0"/>
          <w:bCs w:val="0"/>
          <w:sz w:val="22"/>
          <w:szCs w:val="22"/>
        </w:rPr>
        <w:t xml:space="preserve">• Запуск пиротехнического изделия необходимо проводить в соответствии с инструкцией завода-производителя данного продукта; </w:t>
      </w:r>
    </w:p>
    <w:p w:rsidR="0059329F" w:rsidRPr="0059329F" w:rsidRDefault="0059329F" w:rsidP="0059329F">
      <w:pPr>
        <w:pStyle w:val="a9"/>
        <w:jc w:val="both"/>
        <w:rPr>
          <w:b w:val="0"/>
          <w:bCs w:val="0"/>
          <w:sz w:val="22"/>
          <w:szCs w:val="22"/>
        </w:rPr>
      </w:pPr>
    </w:p>
    <w:p w:rsidR="0059329F" w:rsidRPr="0059329F" w:rsidRDefault="0059329F" w:rsidP="0059329F">
      <w:pPr>
        <w:pStyle w:val="a9"/>
        <w:jc w:val="both"/>
        <w:rPr>
          <w:b w:val="0"/>
          <w:bCs w:val="0"/>
          <w:sz w:val="22"/>
          <w:szCs w:val="22"/>
        </w:rPr>
      </w:pPr>
      <w:r w:rsidRPr="0059329F">
        <w:rPr>
          <w:b w:val="0"/>
          <w:bCs w:val="0"/>
          <w:sz w:val="22"/>
          <w:szCs w:val="22"/>
        </w:rPr>
        <w:t>При обнаружении пожара незамедлительно звоните по телефону 101 или 112.</w:t>
      </w:r>
    </w:p>
    <w:p w:rsidR="0059329F" w:rsidRPr="0059329F" w:rsidRDefault="0059329F" w:rsidP="0059329F">
      <w:pPr>
        <w:pStyle w:val="a9"/>
        <w:jc w:val="both"/>
        <w:rPr>
          <w:b w:val="0"/>
          <w:bCs w:val="0"/>
          <w:sz w:val="22"/>
          <w:szCs w:val="22"/>
        </w:rPr>
      </w:pPr>
      <w:r w:rsidRPr="0059329F">
        <w:rPr>
          <w:b w:val="0"/>
          <w:bCs w:val="0"/>
          <w:sz w:val="22"/>
          <w:szCs w:val="22"/>
        </w:rPr>
        <w:t xml:space="preserve">Инспектор </w:t>
      </w:r>
      <w:proofErr w:type="spellStart"/>
      <w:r w:rsidRPr="0059329F">
        <w:rPr>
          <w:b w:val="0"/>
          <w:bCs w:val="0"/>
          <w:sz w:val="22"/>
          <w:szCs w:val="22"/>
        </w:rPr>
        <w:t>ОНДиПР</w:t>
      </w:r>
      <w:proofErr w:type="spellEnd"/>
      <w:r w:rsidRPr="0059329F">
        <w:rPr>
          <w:b w:val="0"/>
          <w:bCs w:val="0"/>
          <w:sz w:val="22"/>
          <w:szCs w:val="22"/>
        </w:rPr>
        <w:t xml:space="preserve"> по Карасукскому району</w:t>
      </w:r>
    </w:p>
    <w:p w:rsidR="0059329F" w:rsidRPr="0059329F" w:rsidRDefault="0059329F" w:rsidP="0059329F">
      <w:pPr>
        <w:pStyle w:val="a9"/>
        <w:jc w:val="both"/>
        <w:rPr>
          <w:b w:val="0"/>
          <w:bCs w:val="0"/>
          <w:sz w:val="22"/>
          <w:szCs w:val="22"/>
        </w:rPr>
      </w:pPr>
      <w:proofErr w:type="spellStart"/>
      <w:r w:rsidRPr="0059329F">
        <w:rPr>
          <w:b w:val="0"/>
          <w:bCs w:val="0"/>
          <w:sz w:val="22"/>
          <w:szCs w:val="22"/>
        </w:rPr>
        <w:t>УНДиПР</w:t>
      </w:r>
      <w:proofErr w:type="spellEnd"/>
      <w:r w:rsidRPr="0059329F">
        <w:rPr>
          <w:b w:val="0"/>
          <w:bCs w:val="0"/>
          <w:sz w:val="22"/>
          <w:szCs w:val="22"/>
        </w:rPr>
        <w:t xml:space="preserve"> ГУ МЧС России по Новосибирской области </w:t>
      </w:r>
    </w:p>
    <w:p w:rsidR="0059329F" w:rsidRPr="0059329F" w:rsidRDefault="0059329F" w:rsidP="0059329F">
      <w:pPr>
        <w:pStyle w:val="a9"/>
        <w:jc w:val="both"/>
        <w:rPr>
          <w:sz w:val="22"/>
          <w:szCs w:val="22"/>
        </w:rPr>
      </w:pPr>
      <w:r w:rsidRPr="0059329F">
        <w:rPr>
          <w:b w:val="0"/>
          <w:sz w:val="22"/>
          <w:szCs w:val="22"/>
        </w:rPr>
        <w:t>майор   внутренней  службы   Алексеев А.А</w:t>
      </w:r>
    </w:p>
    <w:p w:rsidR="0003400B" w:rsidRDefault="0003400B" w:rsidP="0003400B"/>
    <w:p w:rsidR="00D7699A" w:rsidRPr="00D7699A" w:rsidRDefault="00D7699A" w:rsidP="00D7699A">
      <w:pPr>
        <w:jc w:val="center"/>
        <w:rPr>
          <w:sz w:val="22"/>
          <w:szCs w:val="22"/>
        </w:rPr>
      </w:pPr>
      <w:r w:rsidRPr="00D7699A">
        <w:rPr>
          <w:sz w:val="22"/>
          <w:szCs w:val="22"/>
        </w:rPr>
        <w:t>Уважаемые жители Карасукского района</w:t>
      </w:r>
      <w:proofErr w:type="gramStart"/>
      <w:r w:rsidRPr="00D7699A">
        <w:rPr>
          <w:sz w:val="22"/>
          <w:szCs w:val="22"/>
        </w:rPr>
        <w:t xml:space="preserve"> !</w:t>
      </w:r>
      <w:proofErr w:type="gramEnd"/>
      <w:r w:rsidRPr="00D7699A">
        <w:rPr>
          <w:sz w:val="22"/>
          <w:szCs w:val="22"/>
        </w:rPr>
        <w:t>!!</w:t>
      </w:r>
    </w:p>
    <w:p w:rsidR="00D7699A" w:rsidRPr="00D7699A" w:rsidRDefault="00D7699A" w:rsidP="00D7699A">
      <w:pPr>
        <w:autoSpaceDE w:val="0"/>
        <w:autoSpaceDN w:val="0"/>
        <w:adjustRightInd w:val="0"/>
        <w:jc w:val="center"/>
        <w:rPr>
          <w:b/>
          <w:bCs/>
          <w:sz w:val="22"/>
          <w:szCs w:val="22"/>
        </w:rPr>
      </w:pPr>
      <w:r w:rsidRPr="00D7699A">
        <w:rPr>
          <w:b/>
          <w:bCs/>
          <w:sz w:val="22"/>
          <w:szCs w:val="22"/>
        </w:rPr>
        <w:t>ГОСУДАРСТВЕННЫЙ ПОЖАРНЫЙ НАДЗОР</w:t>
      </w:r>
      <w:r w:rsidRPr="00D7699A">
        <w:rPr>
          <w:b/>
          <w:bCs/>
          <w:sz w:val="22"/>
          <w:szCs w:val="22"/>
        </w:rPr>
        <w:br/>
        <w:t>ИНФОРМИРУЕТ!</w:t>
      </w:r>
    </w:p>
    <w:p w:rsidR="00D7699A" w:rsidRPr="00D7699A" w:rsidRDefault="00D7699A" w:rsidP="00D7699A">
      <w:pPr>
        <w:pStyle w:val="ac"/>
        <w:shd w:val="clear" w:color="auto" w:fill="FFFFFF"/>
        <w:spacing w:before="150" w:beforeAutospacing="0" w:after="150" w:afterAutospacing="0"/>
        <w:ind w:left="75" w:right="75"/>
        <w:jc w:val="center"/>
        <w:rPr>
          <w:rFonts w:ascii="Times New Roman" w:hAnsi="Times New Roman" w:cs="Times New Roman"/>
          <w:sz w:val="22"/>
          <w:szCs w:val="22"/>
        </w:rPr>
      </w:pPr>
      <w:r w:rsidRPr="00D7699A">
        <w:rPr>
          <w:rFonts w:ascii="Times New Roman" w:hAnsi="Times New Roman" w:cs="Times New Roman"/>
          <w:sz w:val="22"/>
          <w:szCs w:val="22"/>
        </w:rPr>
        <w:t xml:space="preserve"> «Предотвратить детскую гибель на пожарах»</w:t>
      </w:r>
    </w:p>
    <w:p w:rsidR="00D7699A" w:rsidRPr="00D7699A" w:rsidRDefault="00D7699A" w:rsidP="00D7699A">
      <w:pPr>
        <w:pStyle w:val="a9"/>
        <w:jc w:val="both"/>
        <w:rPr>
          <w:b w:val="0"/>
          <w:bCs w:val="0"/>
          <w:sz w:val="22"/>
          <w:szCs w:val="22"/>
        </w:rPr>
      </w:pPr>
    </w:p>
    <w:p w:rsidR="00D7699A" w:rsidRPr="00D7699A" w:rsidRDefault="00D7699A" w:rsidP="00D7699A">
      <w:pPr>
        <w:pStyle w:val="ac"/>
        <w:shd w:val="clear" w:color="auto" w:fill="FFFFFF"/>
        <w:spacing w:before="150" w:beforeAutospacing="0" w:after="150" w:afterAutospacing="0"/>
        <w:ind w:left="75" w:right="75"/>
        <w:rPr>
          <w:rFonts w:ascii="Times New Roman" w:hAnsi="Times New Roman" w:cs="Times New Roman"/>
          <w:sz w:val="22"/>
          <w:szCs w:val="22"/>
          <w:highlight w:val="yellow"/>
        </w:rPr>
      </w:pPr>
      <w:r w:rsidRPr="00D7699A">
        <w:rPr>
          <w:rFonts w:ascii="Times New Roman" w:hAnsi="Times New Roman" w:cs="Times New Roman"/>
          <w:sz w:val="22"/>
          <w:szCs w:val="22"/>
        </w:rPr>
        <w:t>Предотвратить детскую гибель на пожарах - одна из главных задач сотрудников МЧС России.  В этом направлении инспекторами государственного пожарного надзора проводится комплекс профилактических мероприятий, среди которых - совместно с отделом опеки и попечительства администрации  Карасукского района и ГПДН МО МВД России «Карасукский» и органов социальной защиты профилактические рейды  по многодетным семьям, семьям опекунов и приемных родителей и семьям, оказавшимся в сложной жизненной ситуации.</w:t>
      </w:r>
    </w:p>
    <w:p w:rsidR="00D7699A" w:rsidRPr="00D7699A" w:rsidRDefault="00D7699A" w:rsidP="00D7699A">
      <w:pPr>
        <w:pStyle w:val="ac"/>
        <w:shd w:val="clear" w:color="auto" w:fill="FFFFFF"/>
        <w:spacing w:before="150" w:beforeAutospacing="0" w:after="150" w:afterAutospacing="0"/>
        <w:ind w:left="75" w:right="75"/>
        <w:rPr>
          <w:rFonts w:ascii="Times New Roman" w:hAnsi="Times New Roman" w:cs="Times New Roman"/>
          <w:sz w:val="22"/>
          <w:szCs w:val="22"/>
        </w:rPr>
      </w:pPr>
      <w:r w:rsidRPr="00D7699A">
        <w:rPr>
          <w:rFonts w:ascii="Times New Roman" w:hAnsi="Times New Roman" w:cs="Times New Roman"/>
          <w:sz w:val="22"/>
          <w:szCs w:val="22"/>
        </w:rPr>
        <w:t xml:space="preserve">Такие рейды на минувшей неделе были проведены в г. Карасук, с. </w:t>
      </w:r>
      <w:proofErr w:type="spellStart"/>
      <w:r w:rsidRPr="00D7699A">
        <w:rPr>
          <w:rFonts w:ascii="Times New Roman" w:hAnsi="Times New Roman" w:cs="Times New Roman"/>
          <w:sz w:val="22"/>
          <w:szCs w:val="22"/>
        </w:rPr>
        <w:t>Морозовка</w:t>
      </w:r>
      <w:proofErr w:type="spellEnd"/>
      <w:r w:rsidRPr="00D7699A">
        <w:rPr>
          <w:rFonts w:ascii="Times New Roman" w:hAnsi="Times New Roman" w:cs="Times New Roman"/>
          <w:sz w:val="22"/>
          <w:szCs w:val="22"/>
        </w:rPr>
        <w:t xml:space="preserve">, с. </w:t>
      </w:r>
      <w:proofErr w:type="spellStart"/>
      <w:r w:rsidRPr="00D7699A">
        <w:rPr>
          <w:rFonts w:ascii="Times New Roman" w:hAnsi="Times New Roman" w:cs="Times New Roman"/>
          <w:sz w:val="22"/>
          <w:szCs w:val="22"/>
        </w:rPr>
        <w:t>Кучугур</w:t>
      </w:r>
      <w:proofErr w:type="spellEnd"/>
      <w:r w:rsidRPr="00D7699A">
        <w:rPr>
          <w:rFonts w:ascii="Times New Roman" w:hAnsi="Times New Roman" w:cs="Times New Roman"/>
          <w:sz w:val="22"/>
          <w:szCs w:val="22"/>
        </w:rPr>
        <w:t xml:space="preserve">, и </w:t>
      </w:r>
      <w:proofErr w:type="gramStart"/>
      <w:r w:rsidRPr="00D7699A">
        <w:rPr>
          <w:rFonts w:ascii="Times New Roman" w:hAnsi="Times New Roman" w:cs="Times New Roman"/>
          <w:sz w:val="22"/>
          <w:szCs w:val="22"/>
        </w:rPr>
        <w:t>с</w:t>
      </w:r>
      <w:proofErr w:type="gramEnd"/>
      <w:r w:rsidRPr="00D7699A">
        <w:rPr>
          <w:rFonts w:ascii="Times New Roman" w:hAnsi="Times New Roman" w:cs="Times New Roman"/>
          <w:sz w:val="22"/>
          <w:szCs w:val="22"/>
        </w:rPr>
        <w:t xml:space="preserve">. </w:t>
      </w:r>
      <w:proofErr w:type="gramStart"/>
      <w:r w:rsidRPr="00D7699A">
        <w:rPr>
          <w:rFonts w:ascii="Times New Roman" w:hAnsi="Times New Roman" w:cs="Times New Roman"/>
          <w:sz w:val="22"/>
          <w:szCs w:val="22"/>
        </w:rPr>
        <w:t>Поповка</w:t>
      </w:r>
      <w:proofErr w:type="gramEnd"/>
      <w:r w:rsidRPr="00D7699A">
        <w:rPr>
          <w:rFonts w:ascii="Times New Roman" w:hAnsi="Times New Roman" w:cs="Times New Roman"/>
          <w:sz w:val="22"/>
          <w:szCs w:val="22"/>
        </w:rPr>
        <w:t xml:space="preserve"> Карасукского района</w:t>
      </w:r>
    </w:p>
    <w:p w:rsidR="00D7699A" w:rsidRPr="00D7699A" w:rsidRDefault="00D7699A" w:rsidP="00D7699A">
      <w:pPr>
        <w:pStyle w:val="ac"/>
        <w:shd w:val="clear" w:color="auto" w:fill="FFFFFF"/>
        <w:spacing w:before="150" w:beforeAutospacing="0" w:after="150" w:afterAutospacing="0"/>
        <w:ind w:left="75" w:right="75"/>
        <w:rPr>
          <w:rFonts w:ascii="Times New Roman" w:hAnsi="Times New Roman" w:cs="Times New Roman"/>
          <w:sz w:val="22"/>
          <w:szCs w:val="22"/>
        </w:rPr>
      </w:pPr>
      <w:r w:rsidRPr="00D7699A">
        <w:rPr>
          <w:rFonts w:ascii="Times New Roman" w:hAnsi="Times New Roman" w:cs="Times New Roman"/>
          <w:sz w:val="22"/>
          <w:szCs w:val="22"/>
        </w:rPr>
        <w:t xml:space="preserve">В ходе рейдов с родителями, опекунами и детьми проводились профилактические беседы о соблюдении правил пожарной безопасности в быту, профилактике детской шалости с огнем. Были розданы информационные листовки на противопожарную тематику, </w:t>
      </w:r>
      <w:proofErr w:type="gramStart"/>
      <w:r w:rsidRPr="00D7699A">
        <w:rPr>
          <w:rFonts w:ascii="Times New Roman" w:hAnsi="Times New Roman" w:cs="Times New Roman"/>
          <w:sz w:val="22"/>
          <w:szCs w:val="22"/>
        </w:rPr>
        <w:t xml:space="preserve">осмотрены автономные дымовые пожарные </w:t>
      </w:r>
      <w:proofErr w:type="spellStart"/>
      <w:r w:rsidRPr="00D7699A">
        <w:rPr>
          <w:rFonts w:ascii="Times New Roman" w:hAnsi="Times New Roman" w:cs="Times New Roman"/>
          <w:sz w:val="22"/>
          <w:szCs w:val="22"/>
        </w:rPr>
        <w:t>извещатели</w:t>
      </w:r>
      <w:proofErr w:type="spellEnd"/>
      <w:r w:rsidRPr="00D7699A">
        <w:rPr>
          <w:rFonts w:ascii="Times New Roman" w:hAnsi="Times New Roman" w:cs="Times New Roman"/>
          <w:sz w:val="22"/>
          <w:szCs w:val="22"/>
        </w:rPr>
        <w:t xml:space="preserve"> которые ранее вручались</w:t>
      </w:r>
      <w:proofErr w:type="gramEnd"/>
      <w:r w:rsidRPr="00D7699A">
        <w:rPr>
          <w:rFonts w:ascii="Times New Roman" w:hAnsi="Times New Roman" w:cs="Times New Roman"/>
          <w:sz w:val="22"/>
          <w:szCs w:val="22"/>
        </w:rPr>
        <w:t xml:space="preserve"> на безвозмездной основе. </w:t>
      </w:r>
    </w:p>
    <w:p w:rsidR="00D7699A" w:rsidRPr="00D7699A" w:rsidRDefault="00D7699A" w:rsidP="00D7699A">
      <w:pPr>
        <w:pStyle w:val="ac"/>
        <w:shd w:val="clear" w:color="auto" w:fill="FFFFFF"/>
        <w:spacing w:before="150" w:beforeAutospacing="0" w:after="150" w:afterAutospacing="0"/>
        <w:ind w:left="75" w:right="75"/>
        <w:rPr>
          <w:rFonts w:ascii="Times New Roman" w:hAnsi="Times New Roman" w:cs="Times New Roman"/>
          <w:sz w:val="22"/>
          <w:szCs w:val="22"/>
        </w:rPr>
      </w:pPr>
      <w:r w:rsidRPr="00D7699A">
        <w:rPr>
          <w:rFonts w:ascii="Times New Roman" w:hAnsi="Times New Roman" w:cs="Times New Roman"/>
          <w:sz w:val="22"/>
          <w:szCs w:val="22"/>
        </w:rPr>
        <w:t xml:space="preserve">В целях предотвращения неосторожного обращения с огнём и детской гибели на пожарах существенно усилена пропаганда требований пожарной безопасности в быту среди многодетных, семей и семей, оказавшихся в сложной жизненной ситуации. Сотрудники МЧС России ведут активную работу с территориальными управлениями социальной защиты населения и местными органами исполнительной власти, выступая с предложениями о приобретении и установки автономных пожарных </w:t>
      </w:r>
      <w:proofErr w:type="spellStart"/>
      <w:r w:rsidRPr="00D7699A">
        <w:rPr>
          <w:rFonts w:ascii="Times New Roman" w:hAnsi="Times New Roman" w:cs="Times New Roman"/>
          <w:sz w:val="22"/>
          <w:szCs w:val="22"/>
        </w:rPr>
        <w:t>извещателей</w:t>
      </w:r>
      <w:proofErr w:type="spellEnd"/>
      <w:r w:rsidRPr="00D7699A">
        <w:rPr>
          <w:rFonts w:ascii="Times New Roman" w:hAnsi="Times New Roman" w:cs="Times New Roman"/>
          <w:sz w:val="22"/>
          <w:szCs w:val="22"/>
        </w:rPr>
        <w:t>.</w:t>
      </w:r>
    </w:p>
    <w:p w:rsidR="00D7699A" w:rsidRPr="00D7699A" w:rsidRDefault="00D7699A" w:rsidP="00D7699A">
      <w:pPr>
        <w:pStyle w:val="a9"/>
        <w:jc w:val="both"/>
        <w:rPr>
          <w:b w:val="0"/>
          <w:bCs w:val="0"/>
          <w:sz w:val="22"/>
          <w:szCs w:val="22"/>
        </w:rPr>
      </w:pPr>
      <w:r w:rsidRPr="00D7699A">
        <w:rPr>
          <w:b w:val="0"/>
          <w:bCs w:val="0"/>
          <w:sz w:val="22"/>
          <w:szCs w:val="22"/>
        </w:rPr>
        <w:t>При обнаружении пожара незамедлительно звоните по телефону 101 или 112.</w:t>
      </w:r>
    </w:p>
    <w:p w:rsidR="00D7699A" w:rsidRPr="00D7699A" w:rsidRDefault="00D7699A" w:rsidP="00D7699A">
      <w:pPr>
        <w:pStyle w:val="a9"/>
        <w:jc w:val="both"/>
        <w:rPr>
          <w:b w:val="0"/>
          <w:bCs w:val="0"/>
          <w:sz w:val="22"/>
          <w:szCs w:val="22"/>
        </w:rPr>
      </w:pPr>
    </w:p>
    <w:p w:rsidR="00D7699A" w:rsidRPr="00D7699A" w:rsidRDefault="00D7699A" w:rsidP="00D7699A">
      <w:pPr>
        <w:pStyle w:val="a9"/>
        <w:jc w:val="both"/>
        <w:rPr>
          <w:b w:val="0"/>
          <w:bCs w:val="0"/>
          <w:sz w:val="22"/>
          <w:szCs w:val="22"/>
        </w:rPr>
      </w:pPr>
      <w:r w:rsidRPr="00D7699A">
        <w:rPr>
          <w:b w:val="0"/>
          <w:bCs w:val="0"/>
          <w:sz w:val="22"/>
          <w:szCs w:val="22"/>
        </w:rPr>
        <w:t xml:space="preserve">Инспектор </w:t>
      </w:r>
      <w:proofErr w:type="spellStart"/>
      <w:r w:rsidRPr="00D7699A">
        <w:rPr>
          <w:b w:val="0"/>
          <w:bCs w:val="0"/>
          <w:sz w:val="22"/>
          <w:szCs w:val="22"/>
        </w:rPr>
        <w:t>ОНДиПР</w:t>
      </w:r>
      <w:proofErr w:type="spellEnd"/>
      <w:r w:rsidRPr="00D7699A">
        <w:rPr>
          <w:b w:val="0"/>
          <w:bCs w:val="0"/>
          <w:sz w:val="22"/>
          <w:szCs w:val="22"/>
        </w:rPr>
        <w:t xml:space="preserve"> по Карасукскому району</w:t>
      </w:r>
    </w:p>
    <w:p w:rsidR="00D7699A" w:rsidRPr="00D7699A" w:rsidRDefault="00D7699A" w:rsidP="00D7699A">
      <w:pPr>
        <w:pStyle w:val="a9"/>
        <w:jc w:val="both"/>
        <w:rPr>
          <w:b w:val="0"/>
          <w:bCs w:val="0"/>
          <w:sz w:val="22"/>
          <w:szCs w:val="22"/>
        </w:rPr>
      </w:pPr>
      <w:proofErr w:type="spellStart"/>
      <w:r w:rsidRPr="00D7699A">
        <w:rPr>
          <w:b w:val="0"/>
          <w:bCs w:val="0"/>
          <w:sz w:val="22"/>
          <w:szCs w:val="22"/>
        </w:rPr>
        <w:t>УНДиПР</w:t>
      </w:r>
      <w:proofErr w:type="spellEnd"/>
      <w:r w:rsidRPr="00D7699A">
        <w:rPr>
          <w:b w:val="0"/>
          <w:bCs w:val="0"/>
          <w:sz w:val="22"/>
          <w:szCs w:val="22"/>
        </w:rPr>
        <w:t xml:space="preserve"> ГУ МЧС России по Новосибирской области </w:t>
      </w:r>
    </w:p>
    <w:p w:rsidR="00D7699A" w:rsidRDefault="00D7699A" w:rsidP="00D7699A">
      <w:pPr>
        <w:pStyle w:val="a9"/>
        <w:jc w:val="both"/>
        <w:rPr>
          <w:b w:val="0"/>
          <w:sz w:val="22"/>
          <w:szCs w:val="22"/>
        </w:rPr>
      </w:pPr>
      <w:r w:rsidRPr="00D7699A">
        <w:rPr>
          <w:b w:val="0"/>
          <w:sz w:val="22"/>
          <w:szCs w:val="22"/>
        </w:rPr>
        <w:t>майор   внутренней  службы   Алексеев А.А</w:t>
      </w:r>
    </w:p>
    <w:p w:rsidR="00B93006" w:rsidRDefault="00B93006" w:rsidP="00D7699A">
      <w:pPr>
        <w:pStyle w:val="a9"/>
        <w:jc w:val="both"/>
        <w:rPr>
          <w:b w:val="0"/>
          <w:sz w:val="22"/>
          <w:szCs w:val="22"/>
        </w:rPr>
      </w:pPr>
    </w:p>
    <w:p w:rsidR="0002297D" w:rsidRPr="0002297D" w:rsidRDefault="0002297D" w:rsidP="0002297D">
      <w:pPr>
        <w:jc w:val="center"/>
        <w:rPr>
          <w:b/>
          <w:sz w:val="22"/>
          <w:szCs w:val="22"/>
        </w:rPr>
      </w:pPr>
      <w:r w:rsidRPr="0002297D">
        <w:rPr>
          <w:b/>
          <w:sz w:val="22"/>
          <w:szCs w:val="22"/>
        </w:rPr>
        <w:lastRenderedPageBreak/>
        <w:t>Об осуществлении государственного земельного надзора и ужесточении мер ответственности за нарушение земельного законодательства</w:t>
      </w:r>
    </w:p>
    <w:p w:rsidR="0002297D" w:rsidRPr="0002297D" w:rsidRDefault="0002297D" w:rsidP="0002297D">
      <w:pPr>
        <w:jc w:val="both"/>
        <w:rPr>
          <w:sz w:val="22"/>
          <w:szCs w:val="22"/>
        </w:rPr>
      </w:pPr>
    </w:p>
    <w:p w:rsidR="0002297D" w:rsidRPr="0002297D" w:rsidRDefault="0002297D" w:rsidP="0002297D">
      <w:pPr>
        <w:ind w:firstLine="540"/>
        <w:jc w:val="both"/>
        <w:rPr>
          <w:sz w:val="22"/>
          <w:szCs w:val="22"/>
        </w:rPr>
      </w:pPr>
      <w:r w:rsidRPr="0002297D">
        <w:rPr>
          <w:sz w:val="22"/>
          <w:szCs w:val="22"/>
        </w:rPr>
        <w:t xml:space="preserve">В сфере осуществления государственного земельного надзора важную роль играет профилактика нарушений земельного законодательства. </w:t>
      </w:r>
    </w:p>
    <w:p w:rsidR="0002297D" w:rsidRPr="0002297D" w:rsidRDefault="0002297D" w:rsidP="0002297D">
      <w:pPr>
        <w:ind w:firstLine="540"/>
        <w:jc w:val="both"/>
        <w:rPr>
          <w:sz w:val="22"/>
          <w:szCs w:val="22"/>
        </w:rPr>
      </w:pPr>
      <w:r w:rsidRPr="0002297D">
        <w:rPr>
          <w:sz w:val="22"/>
          <w:szCs w:val="22"/>
        </w:rPr>
        <w:t>Ведь помимо наказания конкретного нарушителя важным является недопущение целого ряда подобных нарушений в дальнейшем.</w:t>
      </w:r>
    </w:p>
    <w:p w:rsidR="0002297D" w:rsidRPr="0002297D" w:rsidRDefault="0002297D" w:rsidP="0002297D">
      <w:pPr>
        <w:ind w:firstLine="540"/>
        <w:jc w:val="both"/>
        <w:rPr>
          <w:sz w:val="22"/>
          <w:szCs w:val="22"/>
        </w:rPr>
      </w:pPr>
      <w:r w:rsidRPr="0002297D">
        <w:rPr>
          <w:sz w:val="22"/>
          <w:szCs w:val="22"/>
        </w:rPr>
        <w:t>В целях информирования  граждан, межмуниципальный Карасукский отдел обращает внимание землепользователей на обязательные требования, соблюдение которых оценивается при проведении мероприятий по контролю при осуществлении государственного земельного надзора. Данные требования содержатся в Земельном кодексе РФ, иных нормативных правовых актах Российской Федерации.</w:t>
      </w:r>
    </w:p>
    <w:p w:rsidR="0002297D" w:rsidRPr="0002297D" w:rsidRDefault="0002297D" w:rsidP="0002297D">
      <w:pPr>
        <w:ind w:firstLine="540"/>
        <w:jc w:val="both"/>
        <w:rPr>
          <w:sz w:val="22"/>
          <w:szCs w:val="22"/>
        </w:rPr>
      </w:pPr>
      <w:r w:rsidRPr="0002297D">
        <w:rPr>
          <w:sz w:val="22"/>
          <w:szCs w:val="22"/>
        </w:rPr>
        <w:t xml:space="preserve">В соответствии со статьей 42 Земельного Кодекса Российской Федерации помимо прав на земельные участки, у всех землепользователей существуют обязанности. Все собственники земельных участков и лица, не являющихся собственниками земельных участков, обязаны: </w:t>
      </w:r>
    </w:p>
    <w:p w:rsidR="0002297D" w:rsidRPr="0002297D" w:rsidRDefault="0002297D" w:rsidP="0002297D">
      <w:pPr>
        <w:ind w:firstLine="540"/>
        <w:jc w:val="both"/>
        <w:rPr>
          <w:sz w:val="22"/>
          <w:szCs w:val="22"/>
        </w:rPr>
      </w:pPr>
      <w:r w:rsidRPr="0002297D">
        <w:rPr>
          <w:sz w:val="22"/>
          <w:szCs w:val="22"/>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2297D" w:rsidRPr="0002297D" w:rsidRDefault="0002297D" w:rsidP="0002297D">
      <w:pPr>
        <w:ind w:firstLine="540"/>
        <w:jc w:val="both"/>
        <w:rPr>
          <w:sz w:val="22"/>
          <w:szCs w:val="22"/>
        </w:rPr>
      </w:pPr>
      <w:r w:rsidRPr="0002297D">
        <w:rPr>
          <w:sz w:val="22"/>
          <w:szCs w:val="22"/>
        </w:rPr>
        <w:t>- сохранять межевые, геодезические и другие специальные знаки, установленные на земельных участках;</w:t>
      </w:r>
    </w:p>
    <w:p w:rsidR="0002297D" w:rsidRPr="0002297D" w:rsidRDefault="0002297D" w:rsidP="0002297D">
      <w:pPr>
        <w:ind w:firstLine="540"/>
        <w:jc w:val="both"/>
        <w:rPr>
          <w:sz w:val="22"/>
          <w:szCs w:val="22"/>
        </w:rPr>
      </w:pPr>
      <w:r w:rsidRPr="0002297D">
        <w:rPr>
          <w:sz w:val="22"/>
          <w:szCs w:val="22"/>
        </w:rPr>
        <w:t>- осуществлять мероприятия по охране земель;</w:t>
      </w:r>
    </w:p>
    <w:p w:rsidR="0002297D" w:rsidRPr="0002297D" w:rsidRDefault="0002297D" w:rsidP="0002297D">
      <w:pPr>
        <w:ind w:firstLine="540"/>
        <w:jc w:val="both"/>
        <w:rPr>
          <w:sz w:val="22"/>
          <w:szCs w:val="22"/>
        </w:rPr>
      </w:pPr>
      <w:r w:rsidRPr="0002297D">
        <w:rPr>
          <w:sz w:val="22"/>
          <w:szCs w:val="22"/>
        </w:rPr>
        <w:t>- своевременно приступать к использованию земельных участков;</w:t>
      </w:r>
    </w:p>
    <w:p w:rsidR="0002297D" w:rsidRPr="0002297D" w:rsidRDefault="0002297D" w:rsidP="0002297D">
      <w:pPr>
        <w:ind w:firstLine="540"/>
        <w:jc w:val="both"/>
        <w:rPr>
          <w:sz w:val="22"/>
          <w:szCs w:val="22"/>
        </w:rPr>
      </w:pPr>
      <w:r w:rsidRPr="0002297D">
        <w:rPr>
          <w:sz w:val="22"/>
          <w:szCs w:val="22"/>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02297D" w:rsidRPr="0002297D" w:rsidRDefault="0002297D" w:rsidP="0002297D">
      <w:pPr>
        <w:ind w:firstLine="540"/>
        <w:jc w:val="both"/>
        <w:rPr>
          <w:sz w:val="22"/>
          <w:szCs w:val="22"/>
        </w:rPr>
      </w:pPr>
      <w:r w:rsidRPr="0002297D">
        <w:rPr>
          <w:sz w:val="22"/>
          <w:szCs w:val="22"/>
        </w:rPr>
        <w:t xml:space="preserve">- не допускать загрязнение, истощение, деградацию, порчу, уничтожение земель и почв и иное негативное воздействие на земли и почвы. </w:t>
      </w:r>
    </w:p>
    <w:p w:rsidR="0002297D" w:rsidRPr="0002297D" w:rsidRDefault="0002297D" w:rsidP="0002297D">
      <w:pPr>
        <w:ind w:firstLine="540"/>
        <w:jc w:val="both"/>
        <w:rPr>
          <w:sz w:val="22"/>
          <w:szCs w:val="22"/>
        </w:rPr>
      </w:pPr>
      <w:r w:rsidRPr="0002297D">
        <w:rPr>
          <w:sz w:val="22"/>
          <w:szCs w:val="22"/>
        </w:rPr>
        <w:t>В случае нарушения вышеуказанных требований законодательства лица, допускающие нарушения, могут быть привлечены к административной ответственности.</w:t>
      </w:r>
    </w:p>
    <w:p w:rsidR="0002297D" w:rsidRPr="0002297D" w:rsidRDefault="0002297D" w:rsidP="0002297D">
      <w:pPr>
        <w:ind w:firstLine="540"/>
        <w:jc w:val="both"/>
        <w:rPr>
          <w:sz w:val="22"/>
          <w:szCs w:val="22"/>
        </w:rPr>
      </w:pPr>
      <w:r w:rsidRPr="0002297D">
        <w:rPr>
          <w:sz w:val="22"/>
          <w:szCs w:val="22"/>
        </w:rPr>
        <w:t xml:space="preserve">Одним </w:t>
      </w:r>
      <w:proofErr w:type="gramStart"/>
      <w:r w:rsidRPr="0002297D">
        <w:rPr>
          <w:sz w:val="22"/>
          <w:szCs w:val="22"/>
        </w:rPr>
        <w:t>из</w:t>
      </w:r>
      <w:proofErr w:type="gramEnd"/>
      <w:r w:rsidRPr="0002297D">
        <w:rPr>
          <w:sz w:val="22"/>
          <w:szCs w:val="22"/>
        </w:rPr>
        <w:t xml:space="preserve"> </w:t>
      </w:r>
      <w:proofErr w:type="gramStart"/>
      <w:r w:rsidRPr="0002297D">
        <w:rPr>
          <w:sz w:val="22"/>
          <w:szCs w:val="22"/>
        </w:rPr>
        <w:t>самым</w:t>
      </w:r>
      <w:proofErr w:type="gramEnd"/>
      <w:r w:rsidRPr="0002297D">
        <w:rPr>
          <w:sz w:val="22"/>
          <w:szCs w:val="22"/>
        </w:rPr>
        <w:t xml:space="preserve"> распространенным на территории района является такой вид нарушения как самовольное занятие (</w:t>
      </w:r>
      <w:proofErr w:type="spellStart"/>
      <w:r w:rsidRPr="0002297D">
        <w:rPr>
          <w:sz w:val="22"/>
          <w:szCs w:val="22"/>
        </w:rPr>
        <w:t>самозахват</w:t>
      </w:r>
      <w:proofErr w:type="spellEnd"/>
      <w:r w:rsidRPr="0002297D">
        <w:rPr>
          <w:sz w:val="22"/>
          <w:szCs w:val="22"/>
        </w:rPr>
        <w:t>) земель. Под самовольным занятием земель понимается пользование земельным участком при отсутствии оформленного в установленном порядке права собственности, владения, пользования или аренды земли. Также самовольным занятием является несоответствие площади используемого лицом земельного участка, определенной в результате проведения проверочных мероприятий, площади земельного участка, сведения о которой содержатся в Едином государственном реестре недвижимости.</w:t>
      </w:r>
    </w:p>
    <w:p w:rsidR="0002297D" w:rsidRPr="0002297D" w:rsidRDefault="0002297D" w:rsidP="0002297D">
      <w:pPr>
        <w:ind w:firstLine="540"/>
        <w:jc w:val="both"/>
        <w:rPr>
          <w:sz w:val="22"/>
          <w:szCs w:val="22"/>
        </w:rPr>
      </w:pPr>
      <w:r w:rsidRPr="0002297D">
        <w:rPr>
          <w:sz w:val="22"/>
          <w:szCs w:val="22"/>
        </w:rPr>
        <w:t>За самовольное занятие земельного участка или части земельного участка статьей 7.1 КоАП РФ установлены штрафные санкции в размере не менее пяти тыс. рублей для граждан и не менее ста тыс. рублей для юридических лиц и индивидуальных предпринимателей. Также штраф может быть рассчитан с учетом кадастровой стоимости земельного участка и может быть значительно больше указанных размеров.</w:t>
      </w:r>
    </w:p>
    <w:p w:rsidR="0002297D" w:rsidRPr="0002297D" w:rsidRDefault="0002297D" w:rsidP="0002297D">
      <w:pPr>
        <w:ind w:firstLine="540"/>
        <w:jc w:val="both"/>
        <w:rPr>
          <w:sz w:val="22"/>
          <w:szCs w:val="22"/>
        </w:rPr>
      </w:pPr>
      <w:proofErr w:type="gramStart"/>
      <w:r w:rsidRPr="0002297D">
        <w:rPr>
          <w:sz w:val="22"/>
          <w:szCs w:val="22"/>
        </w:rPr>
        <w:t xml:space="preserve">Другой вид нарушения - использование земельного участка не по целевому назначению - выявляется в случае несоответствия использования лицом земельного участка, выявленного в результате проведения проверочных мероприятий,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w:t>
      </w:r>
      <w:proofErr w:type="gramEnd"/>
    </w:p>
    <w:p w:rsidR="0002297D" w:rsidRPr="0002297D" w:rsidRDefault="0002297D" w:rsidP="0002297D">
      <w:pPr>
        <w:ind w:firstLine="540"/>
        <w:jc w:val="both"/>
        <w:rPr>
          <w:sz w:val="22"/>
          <w:szCs w:val="22"/>
        </w:rPr>
      </w:pPr>
      <w:r w:rsidRPr="0002297D">
        <w:rPr>
          <w:sz w:val="22"/>
          <w:szCs w:val="22"/>
        </w:rPr>
        <w:t>За использование земельного участка не по целевому назначению частью 1 статьи 8.8 КоАП РФ установлена ответственность в виде штрафа для граждан в размере не менее десяти тыс. рублей и для юридических лиц не менее 100 тыс. рублей.</w:t>
      </w:r>
    </w:p>
    <w:p w:rsidR="0002297D" w:rsidRPr="0002297D" w:rsidRDefault="0002297D" w:rsidP="0002297D">
      <w:pPr>
        <w:ind w:firstLine="540"/>
        <w:jc w:val="both"/>
        <w:rPr>
          <w:sz w:val="22"/>
          <w:szCs w:val="22"/>
        </w:rPr>
      </w:pPr>
      <w:r w:rsidRPr="0002297D">
        <w:rPr>
          <w:sz w:val="22"/>
          <w:szCs w:val="22"/>
        </w:rPr>
        <w:t xml:space="preserve">Третий вид нарушения -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законодательством. </w:t>
      </w:r>
      <w:proofErr w:type="gramStart"/>
      <w:r w:rsidRPr="0002297D">
        <w:rPr>
          <w:sz w:val="22"/>
          <w:szCs w:val="22"/>
        </w:rPr>
        <w:t>Признаками такого нарушения являются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а также отсутствие признаков использования земельного участка, предназначенного для садоводства и огородничества, выявленное по результатам проведения проверочных мероприятий, в указанных целях в течение трех лет.</w:t>
      </w:r>
      <w:proofErr w:type="gramEnd"/>
    </w:p>
    <w:p w:rsidR="0002297D" w:rsidRPr="0002297D" w:rsidRDefault="0002297D" w:rsidP="0002297D">
      <w:pPr>
        <w:ind w:firstLine="540"/>
        <w:jc w:val="both"/>
        <w:rPr>
          <w:sz w:val="22"/>
          <w:szCs w:val="22"/>
        </w:rPr>
      </w:pPr>
      <w:r w:rsidRPr="0002297D">
        <w:rPr>
          <w:sz w:val="22"/>
          <w:szCs w:val="22"/>
        </w:rPr>
        <w:lastRenderedPageBreak/>
        <w:t>За данное нарушение частью 3 статьи 8.8 КоАП РФ также установлена ответственность в виде штрафа. Размер штрафа по указанному нарушению может составить для граждан не менее 20 тыс. рублей, а для юридических лиц не менее 400 тыс. рублей. Кроме того, как и в случае со статьей 7.1 КоАП РФ, штраф может быть рассчитан с учетом кадастровой стоимости земельного участка и может быть значительно больше указанных размеров.</w:t>
      </w:r>
    </w:p>
    <w:p w:rsidR="0002297D" w:rsidRPr="0002297D" w:rsidRDefault="0002297D" w:rsidP="0002297D">
      <w:pPr>
        <w:ind w:firstLine="540"/>
        <w:jc w:val="both"/>
        <w:rPr>
          <w:sz w:val="22"/>
          <w:szCs w:val="22"/>
        </w:rPr>
      </w:pPr>
      <w:proofErr w:type="gramStart"/>
      <w:r w:rsidRPr="0002297D">
        <w:rPr>
          <w:sz w:val="22"/>
          <w:szCs w:val="22"/>
        </w:rPr>
        <w:t xml:space="preserve">Отдельно для юридических лиц статьей 7.34 КоАП РФ установлена административная ответственность за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в виде штрафа в размере от 20 тыс. до 100 тыс. рублей. </w:t>
      </w:r>
      <w:proofErr w:type="gramEnd"/>
    </w:p>
    <w:p w:rsidR="0002297D" w:rsidRPr="0002297D" w:rsidRDefault="0002297D" w:rsidP="0002297D">
      <w:pPr>
        <w:ind w:firstLine="540"/>
        <w:jc w:val="both"/>
        <w:rPr>
          <w:sz w:val="22"/>
          <w:szCs w:val="22"/>
        </w:rPr>
      </w:pPr>
      <w:r w:rsidRPr="0002297D">
        <w:rPr>
          <w:sz w:val="22"/>
          <w:szCs w:val="22"/>
        </w:rPr>
        <w:t xml:space="preserve">По итогам 10 месяцев 2018 года специалистом отдела проведено 62 плановых и внеплановых проверок земельного законодательства и 69 административных обследований объектов земельных отношений. В ходе проверок выявлено 15 нарушений земельного законодательства и 1 </w:t>
      </w:r>
      <w:proofErr w:type="gramStart"/>
      <w:r w:rsidRPr="0002297D">
        <w:rPr>
          <w:sz w:val="22"/>
          <w:szCs w:val="22"/>
        </w:rPr>
        <w:t>административное</w:t>
      </w:r>
      <w:proofErr w:type="gramEnd"/>
      <w:r w:rsidRPr="0002297D">
        <w:rPr>
          <w:sz w:val="22"/>
          <w:szCs w:val="22"/>
        </w:rPr>
        <w:t xml:space="preserve"> правонарушения, связанных с неисполнением предписания. </w:t>
      </w:r>
    </w:p>
    <w:p w:rsidR="0002297D" w:rsidRPr="0002297D" w:rsidRDefault="0002297D" w:rsidP="0002297D">
      <w:pPr>
        <w:ind w:firstLine="540"/>
        <w:jc w:val="both"/>
        <w:rPr>
          <w:sz w:val="22"/>
          <w:szCs w:val="22"/>
        </w:rPr>
      </w:pPr>
      <w:r w:rsidRPr="0002297D">
        <w:rPr>
          <w:sz w:val="22"/>
          <w:szCs w:val="22"/>
        </w:rPr>
        <w:t>За указанный период инспектором  выдано 16 предписаний об устранении выявленных нарушений. В ходе внеплановых проверок исполнения предписаний выявлено, что 21 нарушений устранено. Наложено штрафов в размере 65 тыс. руб.</w:t>
      </w:r>
    </w:p>
    <w:p w:rsidR="0002297D" w:rsidRPr="0002297D" w:rsidRDefault="0002297D" w:rsidP="0002297D">
      <w:pPr>
        <w:jc w:val="both"/>
        <w:rPr>
          <w:sz w:val="22"/>
          <w:szCs w:val="22"/>
        </w:rPr>
      </w:pPr>
    </w:p>
    <w:p w:rsidR="0002297D" w:rsidRPr="0002297D" w:rsidRDefault="0002297D" w:rsidP="0002297D">
      <w:pPr>
        <w:jc w:val="both"/>
        <w:rPr>
          <w:sz w:val="22"/>
          <w:szCs w:val="22"/>
        </w:rPr>
      </w:pPr>
    </w:p>
    <w:p w:rsidR="0002297D" w:rsidRPr="0002297D" w:rsidRDefault="0002297D" w:rsidP="0002297D">
      <w:pPr>
        <w:jc w:val="both"/>
        <w:rPr>
          <w:sz w:val="22"/>
          <w:szCs w:val="22"/>
        </w:rPr>
      </w:pPr>
    </w:p>
    <w:p w:rsidR="0002297D" w:rsidRPr="0002297D" w:rsidRDefault="0002297D" w:rsidP="0002297D">
      <w:pPr>
        <w:jc w:val="right"/>
        <w:rPr>
          <w:sz w:val="22"/>
          <w:szCs w:val="22"/>
        </w:rPr>
      </w:pPr>
      <w:r w:rsidRPr="0002297D">
        <w:rPr>
          <w:sz w:val="22"/>
          <w:szCs w:val="22"/>
        </w:rPr>
        <w:t xml:space="preserve">Информацию подготовил </w:t>
      </w:r>
    </w:p>
    <w:p w:rsidR="0002297D" w:rsidRPr="0002297D" w:rsidRDefault="0002297D" w:rsidP="0002297D">
      <w:pPr>
        <w:jc w:val="right"/>
        <w:rPr>
          <w:sz w:val="22"/>
          <w:szCs w:val="22"/>
        </w:rPr>
      </w:pPr>
      <w:r w:rsidRPr="0002297D">
        <w:rPr>
          <w:sz w:val="22"/>
          <w:szCs w:val="22"/>
        </w:rPr>
        <w:t xml:space="preserve">главный специалист-эксперт межмуниципального Карасукского отдела </w:t>
      </w:r>
    </w:p>
    <w:p w:rsidR="0002297D" w:rsidRPr="0002297D" w:rsidRDefault="0002297D" w:rsidP="0002297D">
      <w:pPr>
        <w:jc w:val="right"/>
        <w:rPr>
          <w:sz w:val="22"/>
          <w:szCs w:val="22"/>
        </w:rPr>
      </w:pPr>
      <w:r w:rsidRPr="0002297D">
        <w:rPr>
          <w:sz w:val="22"/>
          <w:szCs w:val="22"/>
        </w:rPr>
        <w:t xml:space="preserve">Управления </w:t>
      </w:r>
      <w:proofErr w:type="spellStart"/>
      <w:r w:rsidRPr="0002297D">
        <w:rPr>
          <w:sz w:val="22"/>
          <w:szCs w:val="22"/>
        </w:rPr>
        <w:t>Росреестра</w:t>
      </w:r>
      <w:proofErr w:type="spellEnd"/>
      <w:r w:rsidRPr="0002297D">
        <w:rPr>
          <w:sz w:val="22"/>
          <w:szCs w:val="22"/>
        </w:rPr>
        <w:t xml:space="preserve"> по Новосибирской области </w:t>
      </w:r>
    </w:p>
    <w:p w:rsidR="0002297D" w:rsidRPr="0002297D" w:rsidRDefault="0002297D" w:rsidP="0002297D">
      <w:pPr>
        <w:jc w:val="right"/>
        <w:rPr>
          <w:sz w:val="22"/>
          <w:szCs w:val="22"/>
        </w:rPr>
      </w:pPr>
      <w:r w:rsidRPr="0002297D">
        <w:rPr>
          <w:sz w:val="22"/>
          <w:szCs w:val="22"/>
        </w:rPr>
        <w:t xml:space="preserve"> Карпенко В.И.</w:t>
      </w:r>
    </w:p>
    <w:p w:rsidR="00B93006" w:rsidRPr="00D7699A" w:rsidRDefault="00B93006" w:rsidP="00D7699A">
      <w:pPr>
        <w:pStyle w:val="a9"/>
        <w:jc w:val="both"/>
        <w:rPr>
          <w:sz w:val="22"/>
          <w:szCs w:val="22"/>
        </w:rPr>
      </w:pPr>
    </w:p>
    <w:p w:rsidR="003F5A11" w:rsidRDefault="003F5A11" w:rsidP="008E706E">
      <w:pPr>
        <w:jc w:val="right"/>
        <w:rPr>
          <w:b/>
          <w:bCs/>
          <w:szCs w:val="28"/>
        </w:rPr>
      </w:pPr>
    </w:p>
    <w:p w:rsidR="00770C78" w:rsidRDefault="00770C78" w:rsidP="008E706E">
      <w:pPr>
        <w:autoSpaceDE w:val="0"/>
        <w:autoSpaceDN w:val="0"/>
        <w:adjustRightInd w:val="0"/>
        <w:rPr>
          <w:color w:val="000000"/>
          <w:spacing w:val="-4"/>
          <w:szCs w:val="28"/>
        </w:rPr>
      </w:pPr>
    </w:p>
    <w:p w:rsidR="00770C78" w:rsidRDefault="00770C78" w:rsidP="008E706E">
      <w:pPr>
        <w:autoSpaceDE w:val="0"/>
        <w:autoSpaceDN w:val="0"/>
        <w:adjustRightInd w:val="0"/>
        <w:rPr>
          <w:color w:val="000000"/>
          <w:spacing w:val="-4"/>
          <w:szCs w:val="28"/>
        </w:rPr>
      </w:pPr>
    </w:p>
    <w:p w:rsidR="00770C78" w:rsidRDefault="00770C78" w:rsidP="008E706E">
      <w:pPr>
        <w:autoSpaceDE w:val="0"/>
        <w:autoSpaceDN w:val="0"/>
        <w:adjustRightInd w:val="0"/>
        <w:rPr>
          <w:color w:val="000000"/>
          <w:spacing w:val="-4"/>
          <w:szCs w:val="28"/>
        </w:rPr>
      </w:pPr>
    </w:p>
    <w:p w:rsidR="008E706E" w:rsidRPr="004A0908" w:rsidRDefault="008E706E" w:rsidP="008E706E"/>
    <w:tbl>
      <w:tblPr>
        <w:tblW w:w="0" w:type="auto"/>
        <w:tblLook w:val="01E0" w:firstRow="1" w:lastRow="1" w:firstColumn="1" w:lastColumn="1" w:noHBand="0" w:noVBand="0"/>
      </w:tblPr>
      <w:tblGrid>
        <w:gridCol w:w="3190"/>
        <w:gridCol w:w="3190"/>
        <w:gridCol w:w="3190"/>
      </w:tblGrid>
      <w:tr w:rsidR="00FF725F" w:rsidRPr="00BB0637" w:rsidTr="009262D5">
        <w:trPr>
          <w:trHeight w:val="1120"/>
        </w:trPr>
        <w:tc>
          <w:tcPr>
            <w:tcW w:w="3190" w:type="dxa"/>
            <w:tcBorders>
              <w:top w:val="nil"/>
              <w:left w:val="nil"/>
              <w:bottom w:val="nil"/>
            </w:tcBorders>
          </w:tcPr>
          <w:p w:rsidR="00FF725F" w:rsidRPr="00BB0637" w:rsidRDefault="00FF725F" w:rsidP="009262D5">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9262D5">
            <w:pPr>
              <w:rPr>
                <w:sz w:val="22"/>
                <w:szCs w:val="22"/>
              </w:rPr>
            </w:pPr>
            <w:r w:rsidRPr="00BB0637">
              <w:rPr>
                <w:sz w:val="22"/>
                <w:szCs w:val="22"/>
                <w:u w:val="single"/>
              </w:rPr>
              <w:t>совет</w:t>
            </w:r>
            <w:r w:rsidRPr="00BB0637">
              <w:rPr>
                <w:sz w:val="22"/>
                <w:szCs w:val="22"/>
              </w:rPr>
              <w:t>:</w:t>
            </w:r>
          </w:p>
          <w:p w:rsidR="00FF725F" w:rsidRPr="00BB0637" w:rsidRDefault="00FF725F" w:rsidP="009262D5">
            <w:pPr>
              <w:rPr>
                <w:sz w:val="22"/>
                <w:szCs w:val="22"/>
              </w:rPr>
            </w:pPr>
            <w:r w:rsidRPr="00BB0637">
              <w:rPr>
                <w:sz w:val="22"/>
                <w:szCs w:val="22"/>
              </w:rPr>
              <w:t>Полякова Т.В.</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Воронова Л.П.</w:t>
            </w:r>
          </w:p>
          <w:p w:rsidR="00FF725F" w:rsidRPr="00BB0637" w:rsidRDefault="00FF725F" w:rsidP="009262D5">
            <w:pPr>
              <w:rPr>
                <w:sz w:val="22"/>
                <w:szCs w:val="22"/>
              </w:rPr>
            </w:pPr>
          </w:p>
          <w:p w:rsidR="00FF725F" w:rsidRPr="00BB0637" w:rsidRDefault="00FF725F" w:rsidP="009262D5">
            <w:pPr>
              <w:rPr>
                <w:sz w:val="22"/>
                <w:szCs w:val="22"/>
              </w:rPr>
            </w:pPr>
            <w:r>
              <w:rPr>
                <w:sz w:val="22"/>
                <w:szCs w:val="22"/>
              </w:rPr>
              <w:t>Толмачев Д.Н.</w:t>
            </w:r>
          </w:p>
        </w:tc>
        <w:tc>
          <w:tcPr>
            <w:tcW w:w="3190" w:type="dxa"/>
            <w:tcBorders>
              <w:top w:val="nil"/>
              <w:bottom w:val="nil"/>
            </w:tcBorders>
          </w:tcPr>
          <w:p w:rsidR="00FF725F" w:rsidRPr="00BB0637" w:rsidRDefault="00FF725F" w:rsidP="009262D5">
            <w:pPr>
              <w:rPr>
                <w:sz w:val="22"/>
                <w:szCs w:val="22"/>
              </w:rPr>
            </w:pPr>
            <w:r w:rsidRPr="00BB0637">
              <w:rPr>
                <w:sz w:val="22"/>
                <w:szCs w:val="22"/>
                <w:u w:val="single"/>
              </w:rPr>
              <w:t>Адрес</w:t>
            </w:r>
            <w:r w:rsidRPr="00BB0637">
              <w:rPr>
                <w:sz w:val="22"/>
                <w:szCs w:val="22"/>
              </w:rPr>
              <w:t>:</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Новосибирская область, Карасукский район,</w:t>
            </w:r>
          </w:p>
          <w:p w:rsidR="00FF725F" w:rsidRPr="00BB0637" w:rsidRDefault="00FF725F" w:rsidP="009262D5">
            <w:pPr>
              <w:rPr>
                <w:sz w:val="22"/>
                <w:szCs w:val="22"/>
              </w:rPr>
            </w:pPr>
          </w:p>
          <w:p w:rsidR="00FF725F" w:rsidRPr="00BB0637" w:rsidRDefault="00FF725F" w:rsidP="009262D5">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FF725F" w:rsidRPr="00BB0637" w:rsidRDefault="00FF725F" w:rsidP="009262D5">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F725F" w:rsidRPr="00BB0637" w:rsidRDefault="00FF725F" w:rsidP="009262D5">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FF725F" w:rsidRPr="00BB0637" w:rsidRDefault="00FF725F" w:rsidP="009262D5">
            <w:pPr>
              <w:rPr>
                <w:sz w:val="22"/>
                <w:szCs w:val="22"/>
              </w:rPr>
            </w:pPr>
          </w:p>
          <w:p w:rsidR="00FF725F" w:rsidRPr="00BB0637" w:rsidRDefault="00FF725F" w:rsidP="009262D5">
            <w:pPr>
              <w:rPr>
                <w:sz w:val="22"/>
                <w:szCs w:val="22"/>
              </w:rPr>
            </w:pPr>
            <w:r w:rsidRPr="00BB0637">
              <w:rPr>
                <w:sz w:val="22"/>
                <w:szCs w:val="22"/>
              </w:rPr>
              <w:t>Тираж 50</w:t>
            </w:r>
          </w:p>
        </w:tc>
      </w:tr>
    </w:tbl>
    <w:p w:rsidR="009E50DA" w:rsidRDefault="009E50DA"/>
    <w:sectPr w:rsidR="009E50DA" w:rsidSect="002657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2297D"/>
    <w:rsid w:val="0003400B"/>
    <w:rsid w:val="00056FF1"/>
    <w:rsid w:val="000B4A91"/>
    <w:rsid w:val="001A0EEA"/>
    <w:rsid w:val="001F6A47"/>
    <w:rsid w:val="002C3738"/>
    <w:rsid w:val="003105D5"/>
    <w:rsid w:val="00365450"/>
    <w:rsid w:val="003F5A11"/>
    <w:rsid w:val="004125F1"/>
    <w:rsid w:val="004E72F0"/>
    <w:rsid w:val="00590B6B"/>
    <w:rsid w:val="0059329F"/>
    <w:rsid w:val="005F4045"/>
    <w:rsid w:val="00613641"/>
    <w:rsid w:val="006E5285"/>
    <w:rsid w:val="007043E1"/>
    <w:rsid w:val="00770C78"/>
    <w:rsid w:val="00833B04"/>
    <w:rsid w:val="008361F5"/>
    <w:rsid w:val="00857669"/>
    <w:rsid w:val="008E706E"/>
    <w:rsid w:val="0098578F"/>
    <w:rsid w:val="009A4CBB"/>
    <w:rsid w:val="009E50DA"/>
    <w:rsid w:val="00AB100B"/>
    <w:rsid w:val="00AE24B2"/>
    <w:rsid w:val="00B04310"/>
    <w:rsid w:val="00B93006"/>
    <w:rsid w:val="00BA243D"/>
    <w:rsid w:val="00C1456B"/>
    <w:rsid w:val="00C37AF3"/>
    <w:rsid w:val="00C40FA6"/>
    <w:rsid w:val="00CC5599"/>
    <w:rsid w:val="00D16620"/>
    <w:rsid w:val="00D33FCA"/>
    <w:rsid w:val="00D7699A"/>
    <w:rsid w:val="00DC06C7"/>
    <w:rsid w:val="00DD0657"/>
    <w:rsid w:val="00DD7299"/>
    <w:rsid w:val="00E03771"/>
    <w:rsid w:val="00F571E5"/>
    <w:rsid w:val="00F90BB8"/>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uiPriority w:val="59"/>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uiPriority w:val="1"/>
    <w:qFormat/>
    <w:rsid w:val="00056FF1"/>
    <w:pPr>
      <w:spacing w:after="0" w:line="240" w:lineRule="auto"/>
    </w:pPr>
    <w:rPr>
      <w:rFonts w:eastAsiaTheme="minorEastAsia"/>
      <w:lang w:eastAsia="ru-RU"/>
    </w:rPr>
  </w:style>
  <w:style w:type="paragraph" w:styleId="a6">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7">
    <w:name w:val="Body Text Indent"/>
    <w:basedOn w:val="a"/>
    <w:link w:val="a8"/>
    <w:rsid w:val="0098578F"/>
    <w:pPr>
      <w:tabs>
        <w:tab w:val="left" w:pos="720"/>
      </w:tabs>
      <w:ind w:firstLine="709"/>
      <w:jc w:val="both"/>
    </w:pPr>
  </w:style>
  <w:style w:type="character" w:customStyle="1" w:styleId="a8">
    <w:name w:val="Основной текст с отступом Знак"/>
    <w:basedOn w:val="a0"/>
    <w:link w:val="a7"/>
    <w:rsid w:val="0098578F"/>
    <w:rPr>
      <w:rFonts w:ascii="Times New Roman" w:eastAsia="Times New Roman" w:hAnsi="Times New Roman" w:cs="Times New Roman"/>
      <w:sz w:val="28"/>
      <w:szCs w:val="24"/>
      <w:lang w:eastAsia="ru-RU"/>
    </w:rPr>
  </w:style>
  <w:style w:type="paragraph" w:styleId="a9">
    <w:name w:val="Title"/>
    <w:basedOn w:val="a"/>
    <w:link w:val="aa"/>
    <w:qFormat/>
    <w:rsid w:val="0059329F"/>
    <w:pPr>
      <w:jc w:val="center"/>
    </w:pPr>
    <w:rPr>
      <w:b/>
      <w:bCs/>
    </w:rPr>
  </w:style>
  <w:style w:type="character" w:customStyle="1" w:styleId="aa">
    <w:name w:val="Название Знак"/>
    <w:basedOn w:val="a0"/>
    <w:link w:val="a9"/>
    <w:rsid w:val="0059329F"/>
    <w:rPr>
      <w:rFonts w:ascii="Times New Roman" w:eastAsia="Times New Roman" w:hAnsi="Times New Roman" w:cs="Times New Roman"/>
      <w:b/>
      <w:bCs/>
      <w:sz w:val="28"/>
      <w:szCs w:val="24"/>
      <w:lang w:eastAsia="ru-RU"/>
    </w:rPr>
  </w:style>
  <w:style w:type="character" w:styleId="ab">
    <w:name w:val="Strong"/>
    <w:uiPriority w:val="22"/>
    <w:qFormat/>
    <w:rsid w:val="0059329F"/>
    <w:rPr>
      <w:b/>
      <w:bCs/>
    </w:rPr>
  </w:style>
  <w:style w:type="paragraph" w:styleId="ac">
    <w:name w:val="Normal (Web)"/>
    <w:basedOn w:val="a"/>
    <w:uiPriority w:val="99"/>
    <w:rsid w:val="00D7699A"/>
    <w:pPr>
      <w:spacing w:before="100" w:beforeAutospacing="1" w:after="100" w:afterAutospacing="1"/>
      <w:jc w:val="both"/>
    </w:pPr>
    <w:rPr>
      <w:rFonts w:ascii="Arial" w:eastAsia="Arial Unicode MS"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06E"/>
    <w:rPr>
      <w:color w:val="0000FF"/>
      <w:u w:val="single"/>
    </w:rPr>
  </w:style>
  <w:style w:type="table" w:styleId="a4">
    <w:name w:val="Table Grid"/>
    <w:basedOn w:val="a1"/>
    <w:uiPriority w:val="59"/>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uiPriority w:val="1"/>
    <w:qFormat/>
    <w:rsid w:val="00056FF1"/>
    <w:pPr>
      <w:spacing w:after="0" w:line="240" w:lineRule="auto"/>
    </w:pPr>
    <w:rPr>
      <w:rFonts w:eastAsiaTheme="minorEastAsia"/>
      <w:lang w:eastAsia="ru-RU"/>
    </w:rPr>
  </w:style>
  <w:style w:type="paragraph" w:styleId="a6">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7">
    <w:name w:val="Body Text Indent"/>
    <w:basedOn w:val="a"/>
    <w:link w:val="a8"/>
    <w:rsid w:val="0098578F"/>
    <w:pPr>
      <w:tabs>
        <w:tab w:val="left" w:pos="720"/>
      </w:tabs>
      <w:ind w:firstLine="709"/>
      <w:jc w:val="both"/>
    </w:pPr>
  </w:style>
  <w:style w:type="character" w:customStyle="1" w:styleId="a8">
    <w:name w:val="Основной текст с отступом Знак"/>
    <w:basedOn w:val="a0"/>
    <w:link w:val="a7"/>
    <w:rsid w:val="0098578F"/>
    <w:rPr>
      <w:rFonts w:ascii="Times New Roman" w:eastAsia="Times New Roman" w:hAnsi="Times New Roman" w:cs="Times New Roman"/>
      <w:sz w:val="28"/>
      <w:szCs w:val="24"/>
      <w:lang w:eastAsia="ru-RU"/>
    </w:rPr>
  </w:style>
  <w:style w:type="paragraph" w:styleId="a9">
    <w:name w:val="Title"/>
    <w:basedOn w:val="a"/>
    <w:link w:val="aa"/>
    <w:qFormat/>
    <w:rsid w:val="0059329F"/>
    <w:pPr>
      <w:jc w:val="center"/>
    </w:pPr>
    <w:rPr>
      <w:b/>
      <w:bCs/>
    </w:rPr>
  </w:style>
  <w:style w:type="character" w:customStyle="1" w:styleId="aa">
    <w:name w:val="Название Знак"/>
    <w:basedOn w:val="a0"/>
    <w:link w:val="a9"/>
    <w:rsid w:val="0059329F"/>
    <w:rPr>
      <w:rFonts w:ascii="Times New Roman" w:eastAsia="Times New Roman" w:hAnsi="Times New Roman" w:cs="Times New Roman"/>
      <w:b/>
      <w:bCs/>
      <w:sz w:val="28"/>
      <w:szCs w:val="24"/>
      <w:lang w:eastAsia="ru-RU"/>
    </w:rPr>
  </w:style>
  <w:style w:type="character" w:styleId="ab">
    <w:name w:val="Strong"/>
    <w:uiPriority w:val="22"/>
    <w:qFormat/>
    <w:rsid w:val="0059329F"/>
    <w:rPr>
      <w:b/>
      <w:bCs/>
    </w:rPr>
  </w:style>
  <w:style w:type="paragraph" w:styleId="ac">
    <w:name w:val="Normal (Web)"/>
    <w:basedOn w:val="a"/>
    <w:uiPriority w:val="99"/>
    <w:rsid w:val="00D7699A"/>
    <w:pPr>
      <w:spacing w:before="100" w:beforeAutospacing="1" w:after="100" w:afterAutospacing="1"/>
      <w:jc w:val="both"/>
    </w:pPr>
    <w:rPr>
      <w:rFonts w:ascii="Arial" w:eastAsia="Arial Unicode MS"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48</cp:revision>
  <dcterms:created xsi:type="dcterms:W3CDTF">2017-08-17T04:31:00Z</dcterms:created>
  <dcterms:modified xsi:type="dcterms:W3CDTF">2018-12-18T08:35:00Z</dcterms:modified>
</cp:coreProperties>
</file>