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E1585A" w:rsidRDefault="00E27D22" w:rsidP="00E27D22">
      <w:pPr>
        <w:spacing w:after="0"/>
        <w:rPr>
          <w:rFonts w:ascii="Times New Roman" w:hAnsi="Times New Roman" w:cs="Times New Roman"/>
        </w:rPr>
      </w:pPr>
      <w:r w:rsidRPr="00E1585A">
        <w:rPr>
          <w:rFonts w:ascii="Times New Roman" w:hAnsi="Times New Roman" w:cs="Times New Roman"/>
        </w:rPr>
        <w:t>ВЕСТНИК</w:t>
      </w:r>
    </w:p>
    <w:p w:rsidR="00E27D22" w:rsidRPr="00E1585A" w:rsidRDefault="00E27D22" w:rsidP="00E27D22">
      <w:pPr>
        <w:spacing w:after="0"/>
        <w:rPr>
          <w:rFonts w:ascii="Times New Roman" w:hAnsi="Times New Roman" w:cs="Times New Roman"/>
        </w:rPr>
      </w:pPr>
      <w:proofErr w:type="spellStart"/>
      <w:r w:rsidRPr="00E1585A">
        <w:rPr>
          <w:rFonts w:ascii="Times New Roman" w:hAnsi="Times New Roman" w:cs="Times New Roman"/>
        </w:rPr>
        <w:t>Студеновского</w:t>
      </w:r>
      <w:proofErr w:type="spellEnd"/>
      <w:r w:rsidRPr="00E1585A">
        <w:rPr>
          <w:rFonts w:ascii="Times New Roman" w:hAnsi="Times New Roman" w:cs="Times New Roman"/>
        </w:rPr>
        <w:t xml:space="preserve"> сельсовета</w:t>
      </w:r>
    </w:p>
    <w:p w:rsidR="00E27D22" w:rsidRPr="00E1585A" w:rsidRDefault="00E27D22" w:rsidP="00E27D22">
      <w:pPr>
        <w:spacing w:after="0"/>
        <w:jc w:val="center"/>
        <w:rPr>
          <w:rFonts w:ascii="Times New Roman" w:hAnsi="Times New Roman" w:cs="Times New Roman"/>
        </w:rPr>
      </w:pPr>
    </w:p>
    <w:p w:rsidR="00E27D22" w:rsidRPr="00E1585A" w:rsidRDefault="00E27D22" w:rsidP="00E27D22">
      <w:pPr>
        <w:spacing w:after="0"/>
        <w:rPr>
          <w:rFonts w:ascii="Times New Roman" w:hAnsi="Times New Roman" w:cs="Times New Roman"/>
        </w:rPr>
      </w:pPr>
    </w:p>
    <w:p w:rsidR="00E27D22" w:rsidRPr="00E1585A" w:rsidRDefault="00E27D22" w:rsidP="00E27D22">
      <w:pPr>
        <w:spacing w:after="0"/>
        <w:jc w:val="center"/>
        <w:rPr>
          <w:rFonts w:ascii="Times New Roman" w:hAnsi="Times New Roman" w:cs="Times New Roman"/>
        </w:rPr>
      </w:pPr>
    </w:p>
    <w:p w:rsidR="00E27D22" w:rsidRPr="00E1585A" w:rsidRDefault="00E27D22" w:rsidP="00E27D22">
      <w:pPr>
        <w:spacing w:after="0"/>
        <w:jc w:val="center"/>
        <w:rPr>
          <w:rFonts w:ascii="Times New Roman" w:hAnsi="Times New Roman" w:cs="Times New Roman"/>
          <w:b/>
        </w:rPr>
      </w:pPr>
      <w:r w:rsidRPr="00E1585A">
        <w:rPr>
          <w:rFonts w:ascii="Times New Roman" w:hAnsi="Times New Roman" w:cs="Times New Roman"/>
          <w:b/>
        </w:rPr>
        <w:t xml:space="preserve">Вестник </w:t>
      </w:r>
    </w:p>
    <w:p w:rsidR="00E27D22" w:rsidRPr="00E1585A" w:rsidRDefault="00E27D22" w:rsidP="00E27D22">
      <w:pPr>
        <w:spacing w:after="0"/>
        <w:jc w:val="center"/>
        <w:rPr>
          <w:rFonts w:ascii="Times New Roman" w:hAnsi="Times New Roman" w:cs="Times New Roman"/>
          <w:b/>
        </w:rPr>
      </w:pPr>
      <w:proofErr w:type="spellStart"/>
      <w:r w:rsidRPr="00E1585A">
        <w:rPr>
          <w:rFonts w:ascii="Times New Roman" w:hAnsi="Times New Roman" w:cs="Times New Roman"/>
          <w:b/>
        </w:rPr>
        <w:t>Студеновского</w:t>
      </w:r>
      <w:proofErr w:type="spellEnd"/>
      <w:r w:rsidRPr="00E1585A">
        <w:rPr>
          <w:rFonts w:ascii="Times New Roman" w:hAnsi="Times New Roman" w:cs="Times New Roman"/>
          <w:b/>
        </w:rPr>
        <w:t xml:space="preserve"> сельсовета</w:t>
      </w:r>
    </w:p>
    <w:p w:rsidR="00E27D22" w:rsidRPr="00E1585A" w:rsidRDefault="00E27D22" w:rsidP="00E27D22">
      <w:pPr>
        <w:spacing w:after="0"/>
        <w:jc w:val="center"/>
        <w:rPr>
          <w:rFonts w:ascii="Times New Roman" w:hAnsi="Times New Roman" w:cs="Times New Roman"/>
          <w:b/>
        </w:rPr>
      </w:pPr>
    </w:p>
    <w:p w:rsidR="00E27D22" w:rsidRPr="00E1585A" w:rsidRDefault="00E27D22" w:rsidP="00E27D22">
      <w:pPr>
        <w:spacing w:after="0"/>
        <w:jc w:val="center"/>
        <w:rPr>
          <w:rFonts w:ascii="Times New Roman" w:hAnsi="Times New Roman" w:cs="Times New Roman"/>
          <w:b/>
        </w:rPr>
      </w:pPr>
    </w:p>
    <w:p w:rsidR="00E27D22" w:rsidRPr="00E1585A" w:rsidRDefault="00E27D22" w:rsidP="00E27D22">
      <w:pPr>
        <w:spacing w:after="0"/>
        <w:jc w:val="center"/>
        <w:rPr>
          <w:rFonts w:ascii="Times New Roman" w:hAnsi="Times New Roman" w:cs="Times New Roman"/>
          <w:b/>
        </w:rPr>
      </w:pPr>
    </w:p>
    <w:p w:rsidR="00E27D22" w:rsidRPr="00E1585A" w:rsidRDefault="007E6525" w:rsidP="00E27D22">
      <w:pPr>
        <w:tabs>
          <w:tab w:val="center" w:pos="4677"/>
          <w:tab w:val="left" w:pos="7395"/>
        </w:tabs>
        <w:spacing w:after="0"/>
        <w:rPr>
          <w:rFonts w:ascii="Times New Roman" w:hAnsi="Times New Roman" w:cs="Times New Roman"/>
        </w:rPr>
      </w:pPr>
      <w:r>
        <w:rPr>
          <w:rFonts w:ascii="Times New Roman" w:hAnsi="Times New Roman" w:cs="Times New Roman"/>
        </w:rPr>
        <w:t>13 марта</w:t>
      </w:r>
      <w:r w:rsidR="00E27D22" w:rsidRPr="00E1585A">
        <w:rPr>
          <w:rFonts w:ascii="Times New Roman" w:hAnsi="Times New Roman" w:cs="Times New Roman"/>
        </w:rPr>
        <w:t xml:space="preserve"> 20</w:t>
      </w:r>
      <w:r w:rsidR="00E27D22">
        <w:rPr>
          <w:rFonts w:ascii="Times New Roman" w:hAnsi="Times New Roman" w:cs="Times New Roman"/>
        </w:rPr>
        <w:t>20</w:t>
      </w:r>
      <w:r w:rsidR="00E27D22" w:rsidRPr="00E1585A">
        <w:rPr>
          <w:rFonts w:ascii="Times New Roman" w:hAnsi="Times New Roman" w:cs="Times New Roman"/>
        </w:rPr>
        <w:t xml:space="preserve">г                   </w:t>
      </w:r>
      <w:r w:rsidR="00363801">
        <w:rPr>
          <w:rFonts w:ascii="Times New Roman" w:hAnsi="Times New Roman" w:cs="Times New Roman"/>
        </w:rPr>
        <w:t xml:space="preserve">                       </w:t>
      </w:r>
      <w:r w:rsidR="00E27D22" w:rsidRPr="00E1585A">
        <w:rPr>
          <w:rFonts w:ascii="Times New Roman" w:hAnsi="Times New Roman" w:cs="Times New Roman"/>
        </w:rPr>
        <w:t>Админи</w:t>
      </w:r>
      <w:r w:rsidR="00E27D22">
        <w:rPr>
          <w:rFonts w:ascii="Times New Roman" w:hAnsi="Times New Roman" w:cs="Times New Roman"/>
        </w:rPr>
        <w:t xml:space="preserve">страция                       </w:t>
      </w:r>
      <w:r w:rsidR="00E27D22" w:rsidRPr="00E1585A">
        <w:rPr>
          <w:rFonts w:ascii="Times New Roman" w:hAnsi="Times New Roman" w:cs="Times New Roman"/>
        </w:rPr>
        <w:t xml:space="preserve">              </w:t>
      </w:r>
      <w:r w:rsidR="00E27D22">
        <w:rPr>
          <w:rFonts w:ascii="Times New Roman" w:hAnsi="Times New Roman" w:cs="Times New Roman"/>
        </w:rPr>
        <w:t xml:space="preserve">      </w:t>
      </w:r>
      <w:r w:rsidR="00E27D22" w:rsidRPr="00E1585A">
        <w:rPr>
          <w:rFonts w:ascii="Times New Roman" w:hAnsi="Times New Roman" w:cs="Times New Roman"/>
        </w:rPr>
        <w:t xml:space="preserve"> Выпуск № </w:t>
      </w:r>
      <w:r>
        <w:rPr>
          <w:rFonts w:ascii="Times New Roman" w:hAnsi="Times New Roman" w:cs="Times New Roman"/>
        </w:rPr>
        <w:t>7</w:t>
      </w:r>
    </w:p>
    <w:p w:rsidR="00E27D22" w:rsidRPr="00E1585A" w:rsidRDefault="00E27D22" w:rsidP="00E27D22">
      <w:pPr>
        <w:spacing w:after="0"/>
        <w:jc w:val="center"/>
        <w:rPr>
          <w:rFonts w:ascii="Times New Roman" w:hAnsi="Times New Roman" w:cs="Times New Roman"/>
        </w:rPr>
      </w:pPr>
      <w:proofErr w:type="spellStart"/>
      <w:r w:rsidRPr="00E1585A">
        <w:rPr>
          <w:rFonts w:ascii="Times New Roman" w:hAnsi="Times New Roman" w:cs="Times New Roman"/>
        </w:rPr>
        <w:t>Студеновского</w:t>
      </w:r>
      <w:proofErr w:type="spellEnd"/>
      <w:r w:rsidRPr="00E1585A">
        <w:rPr>
          <w:rFonts w:ascii="Times New Roman" w:hAnsi="Times New Roman" w:cs="Times New Roman"/>
        </w:rPr>
        <w:t xml:space="preserve"> сельсовета</w:t>
      </w:r>
    </w:p>
    <w:p w:rsidR="00E27D22" w:rsidRPr="00E1585A" w:rsidRDefault="00E27D22" w:rsidP="00E27D22">
      <w:pPr>
        <w:spacing w:after="0"/>
        <w:rPr>
          <w:rFonts w:ascii="Times New Roman" w:hAnsi="Times New Roman" w:cs="Times New Roman"/>
        </w:rPr>
      </w:pPr>
      <w:r>
        <w:rPr>
          <w:rFonts w:ascii="Times New Roman" w:hAnsi="Times New Roman" w:cs="Times New Roman"/>
        </w:rPr>
        <w:t xml:space="preserve">                                      </w:t>
      </w:r>
      <w:r w:rsidR="00363801">
        <w:rPr>
          <w:rFonts w:ascii="Times New Roman" w:hAnsi="Times New Roman" w:cs="Times New Roman"/>
        </w:rPr>
        <w:t xml:space="preserve">                             </w:t>
      </w:r>
      <w:r>
        <w:rPr>
          <w:rFonts w:ascii="Times New Roman" w:hAnsi="Times New Roman" w:cs="Times New Roman"/>
        </w:rPr>
        <w:t xml:space="preserve"> </w:t>
      </w:r>
      <w:r w:rsidRPr="00E1585A">
        <w:rPr>
          <w:rFonts w:ascii="Times New Roman" w:hAnsi="Times New Roman" w:cs="Times New Roman"/>
        </w:rPr>
        <w:t>Карасукского района</w:t>
      </w:r>
    </w:p>
    <w:p w:rsidR="00E27D22" w:rsidRPr="00E1585A" w:rsidRDefault="00E27D22" w:rsidP="00E27D22">
      <w:pPr>
        <w:spacing w:after="0"/>
        <w:jc w:val="center"/>
        <w:rPr>
          <w:rFonts w:ascii="Times New Roman" w:hAnsi="Times New Roman" w:cs="Times New Roman"/>
        </w:rPr>
      </w:pPr>
      <w:r w:rsidRPr="00E1585A">
        <w:rPr>
          <w:rFonts w:ascii="Times New Roman" w:hAnsi="Times New Roman" w:cs="Times New Roman"/>
        </w:rPr>
        <w:t>Новосибирской области</w:t>
      </w:r>
    </w:p>
    <w:p w:rsidR="00E27D22" w:rsidRDefault="00E27D22" w:rsidP="00E27D22">
      <w:pPr>
        <w:spacing w:after="0"/>
        <w:rPr>
          <w:rFonts w:ascii="Times New Roman" w:hAnsi="Times New Roman" w:cs="Times New Roman"/>
          <w:b/>
        </w:rPr>
      </w:pPr>
    </w:p>
    <w:p w:rsidR="00E27D22" w:rsidRDefault="00E27D22" w:rsidP="00E27D22">
      <w:pPr>
        <w:spacing w:after="0"/>
        <w:jc w:val="center"/>
        <w:rPr>
          <w:rFonts w:ascii="Times New Roman" w:hAnsi="Times New Roman" w:cs="Times New Roman"/>
          <w:b/>
        </w:rPr>
      </w:pPr>
    </w:p>
    <w:p w:rsidR="00E27D22" w:rsidRDefault="00E27D22" w:rsidP="00E27D22">
      <w:pPr>
        <w:spacing w:after="0"/>
        <w:jc w:val="center"/>
        <w:rPr>
          <w:rFonts w:ascii="Times New Roman" w:hAnsi="Times New Roman" w:cs="Times New Roman"/>
          <w:b/>
        </w:rPr>
      </w:pPr>
      <w:r w:rsidRPr="00E1585A">
        <w:rPr>
          <w:rFonts w:ascii="Times New Roman" w:hAnsi="Times New Roman" w:cs="Times New Roman"/>
          <w:b/>
        </w:rPr>
        <w:t>В этом номере</w:t>
      </w:r>
    </w:p>
    <w:tbl>
      <w:tblPr>
        <w:tblStyle w:val="a3"/>
        <w:tblW w:w="0" w:type="auto"/>
        <w:tblLook w:val="04A0"/>
      </w:tblPr>
      <w:tblGrid>
        <w:gridCol w:w="7450"/>
        <w:gridCol w:w="1320"/>
      </w:tblGrid>
      <w:tr w:rsidR="00E27D22" w:rsidTr="00EE5A38">
        <w:trPr>
          <w:trHeight w:val="257"/>
        </w:trPr>
        <w:tc>
          <w:tcPr>
            <w:tcW w:w="7450" w:type="dxa"/>
          </w:tcPr>
          <w:p w:rsidR="00E27D22" w:rsidRDefault="00E27D22" w:rsidP="00EE5A38">
            <w:pPr>
              <w:jc w:val="center"/>
              <w:rPr>
                <w:b/>
              </w:rPr>
            </w:pPr>
            <w:r w:rsidRPr="00E1585A">
              <w:rPr>
                <w:b/>
                <w:sz w:val="22"/>
                <w:szCs w:val="22"/>
              </w:rPr>
              <w:t>Наименование</w:t>
            </w:r>
          </w:p>
        </w:tc>
        <w:tc>
          <w:tcPr>
            <w:tcW w:w="1320" w:type="dxa"/>
          </w:tcPr>
          <w:p w:rsidR="00E27D22" w:rsidRDefault="00E27D22" w:rsidP="00EE5A38">
            <w:pPr>
              <w:jc w:val="center"/>
              <w:rPr>
                <w:b/>
              </w:rPr>
            </w:pPr>
            <w:r w:rsidRPr="00E1585A">
              <w:rPr>
                <w:b/>
                <w:sz w:val="22"/>
                <w:szCs w:val="22"/>
              </w:rPr>
              <w:t>страница</w:t>
            </w:r>
          </w:p>
        </w:tc>
      </w:tr>
      <w:tr w:rsidR="00E27D22" w:rsidTr="00EE5A38">
        <w:trPr>
          <w:trHeight w:val="257"/>
        </w:trPr>
        <w:tc>
          <w:tcPr>
            <w:tcW w:w="7450" w:type="dxa"/>
          </w:tcPr>
          <w:p w:rsidR="00E27D22" w:rsidRPr="007E6525" w:rsidRDefault="007E6525" w:rsidP="007E6525">
            <w:pPr>
              <w:jc w:val="center"/>
              <w:rPr>
                <w:sz w:val="22"/>
                <w:szCs w:val="22"/>
              </w:rPr>
            </w:pPr>
            <w:r w:rsidRPr="007E6525">
              <w:rPr>
                <w:b/>
                <w:sz w:val="22"/>
                <w:szCs w:val="22"/>
              </w:rPr>
              <w:t xml:space="preserve">ГОСУДАРСТВЕННЫЙ ПОЖАРНЫЙ НАДЗОР  ИНФОРМИРУЕТ </w:t>
            </w:r>
            <w:r w:rsidRPr="007E6525">
              <w:rPr>
                <w:sz w:val="22"/>
                <w:szCs w:val="22"/>
              </w:rPr>
              <w:t>ПОЖАРНАЯ БЕЗОПАСНОСТЬ ДЛЯ ДЕТЕЙ</w:t>
            </w:r>
          </w:p>
          <w:p w:rsidR="007E6525" w:rsidRPr="007E6525" w:rsidRDefault="007E6525" w:rsidP="007E6525">
            <w:pPr>
              <w:jc w:val="center"/>
              <w:rPr>
                <w:szCs w:val="28"/>
              </w:rPr>
            </w:pPr>
          </w:p>
        </w:tc>
        <w:tc>
          <w:tcPr>
            <w:tcW w:w="1320" w:type="dxa"/>
          </w:tcPr>
          <w:p w:rsidR="00E27D22" w:rsidRDefault="00E27D22" w:rsidP="00EE5A38">
            <w:pPr>
              <w:jc w:val="center"/>
              <w:rPr>
                <w:b/>
              </w:rPr>
            </w:pPr>
          </w:p>
        </w:tc>
      </w:tr>
      <w:tr w:rsidR="00E27D22" w:rsidTr="00EE5A38">
        <w:trPr>
          <w:trHeight w:val="257"/>
        </w:trPr>
        <w:tc>
          <w:tcPr>
            <w:tcW w:w="7450" w:type="dxa"/>
          </w:tcPr>
          <w:p w:rsidR="007E6525" w:rsidRPr="007E6525" w:rsidRDefault="007E6525" w:rsidP="007E6525">
            <w:pPr>
              <w:shd w:val="clear" w:color="auto" w:fill="FFFFFF"/>
              <w:jc w:val="center"/>
              <w:textAlignment w:val="baseline"/>
              <w:outlineLvl w:val="0"/>
              <w:rPr>
                <w:spacing w:val="-4"/>
                <w:kern w:val="36"/>
                <w:sz w:val="22"/>
                <w:szCs w:val="22"/>
              </w:rPr>
            </w:pPr>
            <w:r w:rsidRPr="007E6525">
              <w:rPr>
                <w:b/>
                <w:sz w:val="22"/>
                <w:szCs w:val="22"/>
              </w:rPr>
              <w:t>ГОСУДАРСТВЕННЫЙ ПОЖАРНЫЙ НАДЗОР  ИНФОРМИРУЕТ «</w:t>
            </w:r>
            <w:r w:rsidRPr="007E6525">
              <w:rPr>
                <w:spacing w:val="-4"/>
                <w:kern w:val="36"/>
                <w:sz w:val="22"/>
                <w:szCs w:val="22"/>
              </w:rPr>
              <w:t>Пожарный датчик предотвратил трагедию»</w:t>
            </w:r>
          </w:p>
          <w:p w:rsidR="00E27D22" w:rsidRPr="00E27D22" w:rsidRDefault="00E27D22" w:rsidP="007E6525">
            <w:pPr>
              <w:jc w:val="both"/>
              <w:rPr>
                <w:b/>
                <w:sz w:val="22"/>
                <w:szCs w:val="22"/>
              </w:rPr>
            </w:pPr>
          </w:p>
        </w:tc>
        <w:tc>
          <w:tcPr>
            <w:tcW w:w="1320" w:type="dxa"/>
          </w:tcPr>
          <w:p w:rsidR="00E27D22" w:rsidRDefault="00E27D22" w:rsidP="00EE5A38">
            <w:pPr>
              <w:jc w:val="center"/>
              <w:rPr>
                <w:b/>
              </w:rPr>
            </w:pPr>
          </w:p>
        </w:tc>
      </w:tr>
    </w:tbl>
    <w:p w:rsidR="00E27D22" w:rsidRPr="00E1585A" w:rsidRDefault="00E27D22" w:rsidP="00E27D22">
      <w:pPr>
        <w:spacing w:after="0"/>
        <w:jc w:val="center"/>
        <w:rPr>
          <w:rFonts w:ascii="Times New Roman" w:hAnsi="Times New Roman" w:cs="Times New Roman"/>
          <w:b/>
        </w:rPr>
      </w:pPr>
    </w:p>
    <w:p w:rsidR="00E27D22" w:rsidRPr="00E1585A" w:rsidRDefault="00E27D22" w:rsidP="00E27D22">
      <w:pPr>
        <w:spacing w:after="0"/>
        <w:jc w:val="center"/>
        <w:rPr>
          <w:rFonts w:ascii="Times New Roman" w:hAnsi="Times New Roman" w:cs="Times New Roman"/>
          <w:b/>
        </w:rPr>
      </w:pPr>
    </w:p>
    <w:p w:rsidR="00E27D22" w:rsidRPr="00E1585A" w:rsidRDefault="00E27D22" w:rsidP="00E27D22">
      <w:pPr>
        <w:spacing w:after="0"/>
        <w:jc w:val="center"/>
        <w:rPr>
          <w:rFonts w:ascii="Times New Roman" w:hAnsi="Times New Roman" w:cs="Times New Roman"/>
          <w:b/>
        </w:rPr>
      </w:pPr>
    </w:p>
    <w:tbl>
      <w:tblPr>
        <w:tblW w:w="0" w:type="auto"/>
        <w:tblLook w:val="01E0"/>
      </w:tblPr>
      <w:tblGrid>
        <w:gridCol w:w="7793"/>
        <w:gridCol w:w="1778"/>
      </w:tblGrid>
      <w:tr w:rsidR="00E27D22" w:rsidRPr="00E1585A" w:rsidTr="00EE5A38">
        <w:trPr>
          <w:trHeight w:val="535"/>
        </w:trPr>
        <w:tc>
          <w:tcPr>
            <w:tcW w:w="8143" w:type="dxa"/>
          </w:tcPr>
          <w:p w:rsidR="00E27D22" w:rsidRDefault="00E27D22" w:rsidP="00EE5A38">
            <w:pPr>
              <w:jc w:val="center"/>
              <w:rPr>
                <w:b/>
              </w:rPr>
            </w:pPr>
          </w:p>
          <w:p w:rsidR="00E27D22" w:rsidRDefault="00E27D22" w:rsidP="00EE5A38">
            <w:pPr>
              <w:jc w:val="center"/>
              <w:rPr>
                <w:b/>
              </w:rPr>
            </w:pPr>
          </w:p>
          <w:p w:rsidR="007E6525" w:rsidRDefault="007E6525" w:rsidP="00EE5A38">
            <w:pPr>
              <w:jc w:val="center"/>
              <w:rPr>
                <w:b/>
              </w:rPr>
            </w:pPr>
          </w:p>
          <w:p w:rsidR="007E6525" w:rsidRDefault="007E6525" w:rsidP="00EE5A38">
            <w:pPr>
              <w:jc w:val="center"/>
              <w:rPr>
                <w:b/>
              </w:rPr>
            </w:pPr>
          </w:p>
          <w:p w:rsidR="007E6525" w:rsidRPr="00E1585A" w:rsidRDefault="007E6525" w:rsidP="00EE5A38">
            <w:pPr>
              <w:jc w:val="center"/>
              <w:rPr>
                <w:b/>
              </w:rPr>
            </w:pPr>
          </w:p>
        </w:tc>
        <w:tc>
          <w:tcPr>
            <w:tcW w:w="1869" w:type="dxa"/>
          </w:tcPr>
          <w:p w:rsidR="00E27D22" w:rsidRPr="00E1585A" w:rsidRDefault="00E27D22" w:rsidP="00EE5A38">
            <w:pPr>
              <w:jc w:val="center"/>
              <w:rPr>
                <w:b/>
              </w:rPr>
            </w:pPr>
          </w:p>
        </w:tc>
      </w:tr>
      <w:tr w:rsidR="00E27D22" w:rsidRPr="00E1585A" w:rsidTr="00EE5A38">
        <w:trPr>
          <w:trHeight w:val="1006"/>
        </w:trPr>
        <w:tc>
          <w:tcPr>
            <w:tcW w:w="8143" w:type="dxa"/>
          </w:tcPr>
          <w:p w:rsidR="00363801" w:rsidRDefault="00363801" w:rsidP="00EE5A38">
            <w:pPr>
              <w:tabs>
                <w:tab w:val="left" w:pos="3525"/>
              </w:tabs>
              <w:spacing w:after="0"/>
              <w:jc w:val="center"/>
              <w:rPr>
                <w:rFonts w:ascii="Times New Roman" w:hAnsi="Times New Roman" w:cs="Times New Roman"/>
                <w:b/>
              </w:rPr>
            </w:pPr>
          </w:p>
          <w:p w:rsidR="00363801" w:rsidRDefault="00363801" w:rsidP="00EE5A38">
            <w:pPr>
              <w:tabs>
                <w:tab w:val="left" w:pos="3525"/>
              </w:tabs>
              <w:spacing w:after="0"/>
              <w:jc w:val="center"/>
              <w:rPr>
                <w:rFonts w:ascii="Times New Roman" w:hAnsi="Times New Roman" w:cs="Times New Roman"/>
                <w:b/>
              </w:rPr>
            </w:pPr>
          </w:p>
          <w:p w:rsidR="00363801" w:rsidRDefault="00363801" w:rsidP="00EE5A38">
            <w:pPr>
              <w:tabs>
                <w:tab w:val="left" w:pos="3525"/>
              </w:tabs>
              <w:spacing w:after="0"/>
              <w:jc w:val="center"/>
              <w:rPr>
                <w:rFonts w:ascii="Times New Roman" w:hAnsi="Times New Roman" w:cs="Times New Roman"/>
                <w:b/>
              </w:rPr>
            </w:pPr>
          </w:p>
          <w:p w:rsidR="00363801" w:rsidRDefault="00363801" w:rsidP="00EE5A38">
            <w:pPr>
              <w:tabs>
                <w:tab w:val="left" w:pos="3525"/>
              </w:tabs>
              <w:spacing w:after="0"/>
              <w:jc w:val="center"/>
              <w:rPr>
                <w:rFonts w:ascii="Times New Roman" w:hAnsi="Times New Roman" w:cs="Times New Roman"/>
                <w:b/>
              </w:rPr>
            </w:pPr>
          </w:p>
          <w:p w:rsidR="00E27D22" w:rsidRPr="00E1585A" w:rsidRDefault="00E27D22" w:rsidP="00EE5A38">
            <w:pPr>
              <w:tabs>
                <w:tab w:val="left" w:pos="3525"/>
              </w:tabs>
              <w:spacing w:after="0"/>
              <w:jc w:val="center"/>
              <w:rPr>
                <w:rFonts w:ascii="Times New Roman" w:hAnsi="Times New Roman" w:cs="Times New Roman"/>
                <w:b/>
              </w:rPr>
            </w:pPr>
            <w:r w:rsidRPr="00E1585A">
              <w:rPr>
                <w:rFonts w:ascii="Times New Roman" w:hAnsi="Times New Roman" w:cs="Times New Roman"/>
                <w:b/>
              </w:rPr>
              <w:t xml:space="preserve">Периодическое печатное издание </w:t>
            </w:r>
            <w:proofErr w:type="spellStart"/>
            <w:r w:rsidRPr="00E1585A">
              <w:rPr>
                <w:rFonts w:ascii="Times New Roman" w:hAnsi="Times New Roman" w:cs="Times New Roman"/>
                <w:b/>
              </w:rPr>
              <w:t>Студеновского</w:t>
            </w:r>
            <w:proofErr w:type="spellEnd"/>
            <w:r w:rsidRPr="00E1585A">
              <w:rPr>
                <w:rFonts w:ascii="Times New Roman" w:hAnsi="Times New Roman" w:cs="Times New Roman"/>
                <w:b/>
              </w:rPr>
              <w:t xml:space="preserve"> сельсовета</w:t>
            </w:r>
          </w:p>
          <w:p w:rsidR="00E27D22" w:rsidRPr="00E1585A" w:rsidRDefault="00E27D22" w:rsidP="00EE5A38">
            <w:pPr>
              <w:tabs>
                <w:tab w:val="left" w:pos="3525"/>
              </w:tabs>
              <w:spacing w:after="0"/>
              <w:jc w:val="center"/>
              <w:rPr>
                <w:rFonts w:ascii="Times New Roman" w:hAnsi="Times New Roman" w:cs="Times New Roman"/>
                <w:b/>
              </w:rPr>
            </w:pPr>
            <w:r w:rsidRPr="00E1585A">
              <w:rPr>
                <w:rFonts w:ascii="Times New Roman" w:hAnsi="Times New Roman" w:cs="Times New Roman"/>
                <w:b/>
              </w:rPr>
              <w:t>Карасукского района Новосибирской области</w:t>
            </w:r>
          </w:p>
          <w:p w:rsidR="00E27D22" w:rsidRPr="00E1585A" w:rsidRDefault="00E27D22" w:rsidP="00EE5A38">
            <w:pPr>
              <w:tabs>
                <w:tab w:val="left" w:pos="3525"/>
              </w:tabs>
              <w:spacing w:after="0"/>
              <w:jc w:val="center"/>
              <w:rPr>
                <w:rFonts w:ascii="Times New Roman" w:hAnsi="Times New Roman" w:cs="Times New Roman"/>
                <w:b/>
              </w:rPr>
            </w:pPr>
            <w:r w:rsidRPr="00E1585A">
              <w:rPr>
                <w:rFonts w:ascii="Times New Roman" w:hAnsi="Times New Roman" w:cs="Times New Roman"/>
                <w:b/>
              </w:rPr>
              <w:t>Издается с апреля 2007 года</w:t>
            </w:r>
          </w:p>
          <w:p w:rsidR="00E27D22" w:rsidRDefault="00E27D22" w:rsidP="00EE5A38">
            <w:pPr>
              <w:jc w:val="center"/>
              <w:rPr>
                <w:b/>
                <w:szCs w:val="28"/>
              </w:rPr>
            </w:pPr>
          </w:p>
          <w:p w:rsidR="00E27D22" w:rsidRPr="00802FA2" w:rsidRDefault="00E27D22" w:rsidP="00EE5A38">
            <w:pPr>
              <w:rPr>
                <w:b/>
                <w:szCs w:val="28"/>
              </w:rPr>
            </w:pPr>
          </w:p>
        </w:tc>
        <w:tc>
          <w:tcPr>
            <w:tcW w:w="1869" w:type="dxa"/>
          </w:tcPr>
          <w:p w:rsidR="00E27D22" w:rsidRPr="00E1585A" w:rsidRDefault="00E27D22" w:rsidP="00EE5A38">
            <w:pPr>
              <w:jc w:val="center"/>
              <w:rPr>
                <w:b/>
              </w:rPr>
            </w:pPr>
          </w:p>
        </w:tc>
      </w:tr>
    </w:tbl>
    <w:p w:rsidR="004C1EA2" w:rsidRDefault="004C1EA2"/>
    <w:p w:rsidR="007E6525" w:rsidRDefault="007E6525"/>
    <w:p w:rsidR="007E6525" w:rsidRDefault="007E6525"/>
    <w:p w:rsidR="007E6525" w:rsidRPr="007E6525" w:rsidRDefault="007E6525" w:rsidP="007E6525">
      <w:pPr>
        <w:spacing w:after="0" w:line="240" w:lineRule="auto"/>
        <w:jc w:val="center"/>
        <w:rPr>
          <w:rFonts w:ascii="Times New Roman" w:hAnsi="Times New Roman" w:cs="Times New Roman"/>
          <w:b/>
          <w:sz w:val="24"/>
          <w:szCs w:val="24"/>
        </w:rPr>
      </w:pPr>
      <w:r w:rsidRPr="007E6525">
        <w:rPr>
          <w:rFonts w:ascii="Times New Roman" w:hAnsi="Times New Roman" w:cs="Times New Roman"/>
          <w:b/>
          <w:sz w:val="24"/>
          <w:szCs w:val="24"/>
        </w:rPr>
        <w:lastRenderedPageBreak/>
        <w:t>ГПН</w:t>
      </w:r>
      <w:proofErr w:type="gramStart"/>
      <w:r w:rsidRPr="007E6525">
        <w:rPr>
          <w:rFonts w:ascii="Times New Roman" w:hAnsi="Times New Roman" w:cs="Times New Roman"/>
          <w:b/>
          <w:sz w:val="24"/>
          <w:szCs w:val="24"/>
        </w:rPr>
        <w:t xml:space="preserve"> И</w:t>
      </w:r>
      <w:proofErr w:type="gramEnd"/>
      <w:r w:rsidRPr="007E6525">
        <w:rPr>
          <w:rFonts w:ascii="Times New Roman" w:hAnsi="Times New Roman" w:cs="Times New Roman"/>
          <w:b/>
          <w:sz w:val="24"/>
          <w:szCs w:val="24"/>
        </w:rPr>
        <w:t>нформирует</w:t>
      </w:r>
    </w:p>
    <w:p w:rsidR="007E6525" w:rsidRPr="007E6525" w:rsidRDefault="007E6525" w:rsidP="007E652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7E6525">
        <w:rPr>
          <w:rFonts w:ascii="Times New Roman" w:hAnsi="Times New Roman" w:cs="Times New Roman"/>
          <w:b/>
          <w:sz w:val="24"/>
          <w:szCs w:val="24"/>
        </w:rPr>
        <w:t>ПОЖАРНАЯ БЕЗОПАСНОСТЬ</w:t>
      </w:r>
    </w:p>
    <w:p w:rsidR="007E6525" w:rsidRPr="007E6525" w:rsidRDefault="007E6525" w:rsidP="007E6525">
      <w:pPr>
        <w:spacing w:after="0" w:line="240" w:lineRule="auto"/>
        <w:jc w:val="center"/>
        <w:rPr>
          <w:rFonts w:ascii="Times New Roman" w:hAnsi="Times New Roman" w:cs="Times New Roman"/>
          <w:b/>
          <w:sz w:val="24"/>
          <w:szCs w:val="24"/>
        </w:rPr>
      </w:pPr>
      <w:r w:rsidRPr="007E6525">
        <w:rPr>
          <w:rFonts w:ascii="Times New Roman" w:hAnsi="Times New Roman" w:cs="Times New Roman"/>
          <w:b/>
          <w:sz w:val="24"/>
          <w:szCs w:val="24"/>
        </w:rPr>
        <w:t>ДЛЯ ДЕТЕЙ</w:t>
      </w:r>
      <w:r>
        <w:rPr>
          <w:rFonts w:ascii="Times New Roman" w:hAnsi="Times New Roman" w:cs="Times New Roman"/>
          <w:b/>
          <w:sz w:val="24"/>
          <w:szCs w:val="24"/>
        </w:rPr>
        <w:t>»</w:t>
      </w:r>
    </w:p>
    <w:p w:rsidR="007E6525" w:rsidRPr="007E6525" w:rsidRDefault="007E6525" w:rsidP="007E6525">
      <w:pPr>
        <w:spacing w:after="0" w:line="240" w:lineRule="auto"/>
        <w:rPr>
          <w:rFonts w:ascii="Times New Roman" w:hAnsi="Times New Roman" w:cs="Times New Roman"/>
          <w:sz w:val="24"/>
          <w:szCs w:val="24"/>
        </w:rPr>
      </w:pP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3818890</wp:posOffset>
            </wp:positionH>
            <wp:positionV relativeFrom="paragraph">
              <wp:posOffset>123825</wp:posOffset>
            </wp:positionV>
            <wp:extent cx="3028315" cy="2421255"/>
            <wp:effectExtent l="19050" t="0" r="635" b="0"/>
            <wp:wrapTight wrapText="bothSides">
              <wp:wrapPolygon edited="0">
                <wp:start x="-136" y="0"/>
                <wp:lineTo x="-136" y="21413"/>
                <wp:lineTo x="21605" y="21413"/>
                <wp:lineTo x="21605" y="0"/>
                <wp:lineTo x="-136" y="0"/>
              </wp:wrapPolygon>
            </wp:wrapTight>
            <wp:docPr id="2" name="Рисунок 2" descr="дет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ти 1"/>
                    <pic:cNvPicPr>
                      <a:picLocks noChangeAspect="1" noChangeArrowheads="1"/>
                    </pic:cNvPicPr>
                  </pic:nvPicPr>
                  <pic:blipFill>
                    <a:blip r:embed="rId5"/>
                    <a:srcRect/>
                    <a:stretch>
                      <a:fillRect/>
                    </a:stretch>
                  </pic:blipFill>
                  <pic:spPr bwMode="auto">
                    <a:xfrm>
                      <a:off x="0" y="0"/>
                      <a:ext cx="3028315" cy="2421255"/>
                    </a:xfrm>
                    <a:prstGeom prst="rect">
                      <a:avLst/>
                    </a:prstGeom>
                    <a:noFill/>
                    <a:ln w="9525">
                      <a:noFill/>
                      <a:miter lim="800000"/>
                      <a:headEnd/>
                      <a:tailEnd/>
                    </a:ln>
                  </pic:spPr>
                </pic:pic>
              </a:graphicData>
            </a:graphic>
          </wp:anchor>
        </w:drawing>
      </w:r>
      <w:r w:rsidRPr="007E6525">
        <w:rPr>
          <w:rFonts w:ascii="Times New Roman" w:hAnsi="Times New Roman" w:cs="Times New Roman"/>
          <w:sz w:val="24"/>
          <w:szCs w:val="24"/>
        </w:rPr>
        <w:t>Пожар всегда представляет собой огромную опасность для человека, и с этим не поспоришь. Но если взрослые люди знают и о потенциальной опасности любого возгорания, и о том, как следует вести себя при пожаре, то маленькие дети такой информацией просто не владеют, и при пожаре они часто оказываются беззащитны. По этой причине обучение детей правилам пожарной безопасности нужно начинать как можно раньше.</w:t>
      </w:r>
    </w:p>
    <w:p w:rsidR="007E6525" w:rsidRPr="007E6525" w:rsidRDefault="007E6525" w:rsidP="007E6525">
      <w:pPr>
        <w:spacing w:after="0" w:line="240" w:lineRule="auto"/>
        <w:rPr>
          <w:rFonts w:ascii="Times New Roman" w:hAnsi="Times New Roman" w:cs="Times New Roman"/>
          <w:b/>
          <w:i/>
          <w:sz w:val="24"/>
          <w:szCs w:val="24"/>
        </w:rPr>
      </w:pPr>
      <w:r w:rsidRPr="007E6525">
        <w:rPr>
          <w:rFonts w:ascii="Times New Roman" w:hAnsi="Times New Roman" w:cs="Times New Roman"/>
          <w:b/>
          <w:i/>
          <w:sz w:val="24"/>
          <w:szCs w:val="24"/>
        </w:rPr>
        <w:t>Уважаемые родители!</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В целях вашей безопасности и безопасности ваших детей как можно чаще беседуйте с малышами о том, как себя вести в чрезвычайных ситуациях.</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Главное: научите детей </w:t>
      </w:r>
      <w:proofErr w:type="gramStart"/>
      <w:r w:rsidRPr="007E6525">
        <w:rPr>
          <w:rFonts w:ascii="Times New Roman" w:hAnsi="Times New Roman" w:cs="Times New Roman"/>
          <w:sz w:val="24"/>
          <w:szCs w:val="24"/>
        </w:rPr>
        <w:t>избегать</w:t>
      </w:r>
      <w:proofErr w:type="gramEnd"/>
      <w:r w:rsidRPr="007E6525">
        <w:rPr>
          <w:rFonts w:ascii="Times New Roman" w:hAnsi="Times New Roman" w:cs="Times New Roman"/>
          <w:sz w:val="24"/>
          <w:szCs w:val="24"/>
        </w:rPr>
        <w:t xml:space="preserve"> потенциальную опасность пожара. Не забывайте повторять с детьми правила пожарной безопасности.</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Вопросы, на которые каждый ребенок должен знать правильный ответ:</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Что нужно делать, если возник пожар в квартире? (позвонить по телефону 01 или с сотового 101, 112 и сообщить адрес пожара, свою фамилию, что и где горит)</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Можно ли играть со спичками и зажигалками?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Нельзя. Спички – одна из причин пожара.</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Чем можно тушить пожар?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Одеялом, пальто, водой, песком, огнетушителем.</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Можно ли самостоятельно пользоваться розеткой?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Нельзя. Нужно просить взрослых включить или выключить электроприборы.</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Назови номер пожарной службы?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01 или с сотового телефона 101, 112.</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Главное правило при любой опасности?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Не поддаваться панике, не терять самообладания.</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Можно ли без взрослых пользоваться свечами, бенгальскими огнями у елки?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Нет, нельзя, может возникнуть пожар.</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Можно ли дотрагиваться до включенных электроприборов мокрыми руками? </w:t>
      </w:r>
      <w:r w:rsidRPr="007E6525">
        <w:rPr>
          <w:rFonts w:ascii="Times New Roman" w:hAnsi="Times New Roman" w:cs="Times New Roman"/>
          <w:b/>
          <w:sz w:val="24"/>
          <w:szCs w:val="24"/>
        </w:rPr>
        <w:t>Ответ:</w:t>
      </w:r>
      <w:r w:rsidRPr="007E6525">
        <w:rPr>
          <w:rFonts w:ascii="Times New Roman" w:hAnsi="Times New Roman" w:cs="Times New Roman"/>
          <w:sz w:val="24"/>
          <w:szCs w:val="24"/>
        </w:rPr>
        <w:t xml:space="preserve"> Нельзя! Вода пропускает ток через себя. Это опасно для жизни.</w:t>
      </w:r>
    </w:p>
    <w:p w:rsidR="007E6525" w:rsidRPr="007E6525" w:rsidRDefault="007E6525" w:rsidP="007E6525">
      <w:pPr>
        <w:spacing w:after="0" w:line="240" w:lineRule="auto"/>
        <w:rPr>
          <w:rFonts w:ascii="Times New Roman" w:hAnsi="Times New Roman" w:cs="Times New Roman"/>
          <w:b/>
          <w:i/>
          <w:sz w:val="24"/>
          <w:szCs w:val="24"/>
        </w:rPr>
      </w:pPr>
      <w:r w:rsidRPr="007E6525">
        <w:rPr>
          <w:rFonts w:ascii="Times New Roman" w:hAnsi="Times New Roman" w:cs="Times New Roman"/>
          <w:b/>
          <w:i/>
          <w:sz w:val="24"/>
          <w:szCs w:val="24"/>
        </w:rPr>
        <w:t>Расскажите детям:</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1) ни в коем случае не баловаться со спичками и зажигалками</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2) не включать электрические приборы</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3) не включать газовую плиту</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4) ни в коем случае в квартире без взрослых не зажигать фейерверки, бенгальские огни и свечи.</w:t>
      </w:r>
    </w:p>
    <w:p w:rsidR="007E6525" w:rsidRPr="007E6525" w:rsidRDefault="007E6525" w:rsidP="007E6525">
      <w:pPr>
        <w:spacing w:after="0" w:line="240" w:lineRule="auto"/>
        <w:rPr>
          <w:rFonts w:ascii="Times New Roman" w:hAnsi="Times New Roman" w:cs="Times New Roman"/>
          <w:b/>
          <w:i/>
          <w:sz w:val="24"/>
          <w:szCs w:val="24"/>
        </w:rPr>
      </w:pPr>
      <w:r w:rsidRPr="007E6525">
        <w:rPr>
          <w:rFonts w:ascii="Times New Roman" w:hAnsi="Times New Roman" w:cs="Times New Roman"/>
          <w:b/>
          <w:i/>
          <w:sz w:val="24"/>
          <w:szCs w:val="24"/>
        </w:rPr>
        <w:t>Правила поведения детей при пожаре</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Действия при пожаре для детей практически такие же, что и для взрослых, ведь огонь не делает различий по возрасту. Итак, если в квартире или доме неожиданно произошло возгорание, ребенок должен действовать следующим образом.</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Если пламя небольшое, то его можно попробовать потушить самостоятельно, набросив сверху одеяло или влажную тряпку. Если огонь не погас или он слишком большой, чтобы можно было его потушить, нужно быстро покинуть квартиру.</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Перед тем, как вызвать пожарных, нужно сначала эвакуироваться. Для этого следует закрыть нос и рот влажной тряпкой и, передвигаясь ползком, покинуть помещение. Лифтом в подъезде лучше не пользоваться, поскольку при пожаре он может отключиться.</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lastRenderedPageBreak/>
        <w:t xml:space="preserve">Затем следует немедленно позвать кого-нибудь из взрослых (соседей) и срочно позвонить в пожарную службу по телефону 01, (010, 112 </w:t>
      </w:r>
      <w:proofErr w:type="gramStart"/>
      <w:r w:rsidRPr="007E6525">
        <w:rPr>
          <w:rFonts w:ascii="Times New Roman" w:hAnsi="Times New Roman" w:cs="Times New Roman"/>
          <w:sz w:val="24"/>
          <w:szCs w:val="24"/>
        </w:rPr>
        <w:t>с</w:t>
      </w:r>
      <w:proofErr w:type="gramEnd"/>
      <w:r w:rsidRPr="007E6525">
        <w:rPr>
          <w:rFonts w:ascii="Times New Roman" w:hAnsi="Times New Roman" w:cs="Times New Roman"/>
          <w:sz w:val="24"/>
          <w:szCs w:val="24"/>
        </w:rPr>
        <w:t xml:space="preserve"> сотового). Этот номер, так же как и прочие номера служб экстренной помощи (скорой, аварийной, милиции) любой ребенок должен знать наизусть. По телефону надо будет сообщить дежурному пожарной части свой полный адрес, в том числе и этаж, рассказать, что горит, назвать свою фамилию.</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После эвакуации ребенок должен ожидать приезда пожарных во дворе дома, а затем – выполнять все их команды.</w:t>
      </w: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Если убежать из дома не получается, нужно самостоятельно добраться до телефона, чтобы вызвать пожарных. Также можно позвонить по телефону соседям и родителям и позвать на помощь.</w:t>
      </w:r>
    </w:p>
    <w:p w:rsidR="007E6525" w:rsidRPr="007E6525" w:rsidRDefault="007E6525" w:rsidP="007E6525">
      <w:pPr>
        <w:spacing w:after="0" w:line="240" w:lineRule="auto"/>
        <w:rPr>
          <w:rFonts w:ascii="Times New Roman" w:hAnsi="Times New Roman" w:cs="Times New Roman"/>
          <w:sz w:val="24"/>
          <w:szCs w:val="24"/>
        </w:rPr>
      </w:pP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В случае пожара звоните по телефону 01, </w:t>
      </w:r>
      <w:proofErr w:type="gramStart"/>
      <w:r w:rsidRPr="007E6525">
        <w:rPr>
          <w:rFonts w:ascii="Times New Roman" w:hAnsi="Times New Roman" w:cs="Times New Roman"/>
          <w:sz w:val="24"/>
          <w:szCs w:val="24"/>
        </w:rPr>
        <w:t>с</w:t>
      </w:r>
      <w:proofErr w:type="gramEnd"/>
      <w:r w:rsidRPr="007E6525">
        <w:rPr>
          <w:rFonts w:ascii="Times New Roman" w:hAnsi="Times New Roman" w:cs="Times New Roman"/>
          <w:sz w:val="24"/>
          <w:szCs w:val="24"/>
        </w:rPr>
        <w:t xml:space="preserve"> мобильного 101, 112</w:t>
      </w:r>
    </w:p>
    <w:p w:rsidR="007E6525" w:rsidRPr="007E6525" w:rsidRDefault="007E6525" w:rsidP="007E6525">
      <w:pPr>
        <w:pStyle w:val="a4"/>
        <w:spacing w:after="0"/>
        <w:jc w:val="both"/>
        <w:rPr>
          <w:rFonts w:ascii="Times New Roman" w:hAnsi="Times New Roman"/>
          <w:b/>
          <w:bCs/>
          <w:color w:val="auto"/>
          <w:sz w:val="18"/>
          <w:szCs w:val="18"/>
        </w:rPr>
      </w:pPr>
      <w:r w:rsidRPr="007E6525">
        <w:rPr>
          <w:rFonts w:ascii="Times New Roman" w:hAnsi="Times New Roman"/>
          <w:b/>
          <w:bCs/>
          <w:color w:val="auto"/>
          <w:sz w:val="18"/>
          <w:szCs w:val="18"/>
        </w:rPr>
        <w:t xml:space="preserve">Инспектор </w:t>
      </w:r>
      <w:proofErr w:type="spellStart"/>
      <w:r w:rsidRPr="007E6525">
        <w:rPr>
          <w:rFonts w:ascii="Times New Roman" w:hAnsi="Times New Roman"/>
          <w:b/>
          <w:bCs/>
          <w:color w:val="auto"/>
          <w:sz w:val="18"/>
          <w:szCs w:val="18"/>
        </w:rPr>
        <w:t>ОНДиПР</w:t>
      </w:r>
      <w:proofErr w:type="spellEnd"/>
      <w:r w:rsidRPr="007E6525">
        <w:rPr>
          <w:rFonts w:ascii="Times New Roman" w:hAnsi="Times New Roman"/>
          <w:b/>
          <w:bCs/>
          <w:color w:val="auto"/>
          <w:sz w:val="18"/>
          <w:szCs w:val="18"/>
        </w:rPr>
        <w:t xml:space="preserve"> по Карасукскому району</w:t>
      </w:r>
    </w:p>
    <w:p w:rsidR="007E6525" w:rsidRPr="007E6525" w:rsidRDefault="007E6525" w:rsidP="007E6525">
      <w:pPr>
        <w:pStyle w:val="a4"/>
        <w:spacing w:after="0"/>
        <w:jc w:val="both"/>
        <w:rPr>
          <w:rFonts w:ascii="Times New Roman" w:hAnsi="Times New Roman"/>
          <w:b/>
          <w:bCs/>
          <w:color w:val="auto"/>
          <w:sz w:val="18"/>
          <w:szCs w:val="18"/>
        </w:rPr>
      </w:pPr>
      <w:proofErr w:type="spellStart"/>
      <w:r w:rsidRPr="007E6525">
        <w:rPr>
          <w:rFonts w:ascii="Times New Roman" w:hAnsi="Times New Roman"/>
          <w:b/>
          <w:bCs/>
          <w:color w:val="auto"/>
          <w:sz w:val="18"/>
          <w:szCs w:val="18"/>
        </w:rPr>
        <w:t>УНДиПР</w:t>
      </w:r>
      <w:proofErr w:type="spellEnd"/>
      <w:r w:rsidRPr="007E6525">
        <w:rPr>
          <w:rFonts w:ascii="Times New Roman" w:hAnsi="Times New Roman"/>
          <w:b/>
          <w:bCs/>
          <w:color w:val="auto"/>
          <w:sz w:val="18"/>
          <w:szCs w:val="18"/>
        </w:rPr>
        <w:t xml:space="preserve"> ГУ МЧС России по Новосибирской области </w:t>
      </w:r>
    </w:p>
    <w:p w:rsidR="007E6525" w:rsidRPr="007E6525" w:rsidRDefault="007E6525" w:rsidP="007E6525">
      <w:pPr>
        <w:pStyle w:val="a4"/>
        <w:spacing w:after="0"/>
        <w:jc w:val="both"/>
        <w:rPr>
          <w:rFonts w:ascii="Times New Roman" w:hAnsi="Times New Roman"/>
          <w:b/>
          <w:color w:val="auto"/>
          <w:sz w:val="18"/>
          <w:szCs w:val="18"/>
        </w:rPr>
      </w:pPr>
      <w:r w:rsidRPr="007E6525">
        <w:rPr>
          <w:rFonts w:ascii="Times New Roman" w:hAnsi="Times New Roman"/>
          <w:b/>
          <w:color w:val="auto"/>
          <w:sz w:val="18"/>
          <w:szCs w:val="18"/>
        </w:rPr>
        <w:t>майор   внутренней  службы   Алексеев А.А</w:t>
      </w:r>
    </w:p>
    <w:p w:rsidR="007E6525" w:rsidRDefault="007E6525" w:rsidP="007E6525">
      <w:pPr>
        <w:spacing w:after="0" w:line="240" w:lineRule="auto"/>
        <w:jc w:val="center"/>
        <w:rPr>
          <w:rFonts w:ascii="Times New Roman" w:hAnsi="Times New Roman" w:cs="Times New Roman"/>
          <w:b/>
          <w:sz w:val="28"/>
          <w:szCs w:val="28"/>
        </w:rPr>
      </w:pPr>
    </w:p>
    <w:p w:rsidR="007E6525" w:rsidRPr="007E6525" w:rsidRDefault="007E6525" w:rsidP="007E6525">
      <w:pPr>
        <w:spacing w:after="0" w:line="240" w:lineRule="auto"/>
        <w:jc w:val="center"/>
        <w:rPr>
          <w:rFonts w:ascii="Times New Roman" w:hAnsi="Times New Roman" w:cs="Times New Roman"/>
          <w:b/>
          <w:sz w:val="28"/>
          <w:szCs w:val="28"/>
        </w:rPr>
      </w:pPr>
      <w:r w:rsidRPr="007E6525">
        <w:rPr>
          <w:rFonts w:ascii="Times New Roman" w:hAnsi="Times New Roman" w:cs="Times New Roman"/>
          <w:b/>
          <w:sz w:val="28"/>
          <w:szCs w:val="28"/>
        </w:rPr>
        <w:t>ГПН</w:t>
      </w:r>
      <w:proofErr w:type="gramStart"/>
      <w:r w:rsidRPr="007E6525">
        <w:rPr>
          <w:rFonts w:ascii="Times New Roman" w:hAnsi="Times New Roman" w:cs="Times New Roman"/>
          <w:b/>
          <w:sz w:val="28"/>
          <w:szCs w:val="28"/>
        </w:rPr>
        <w:t xml:space="preserve"> И</w:t>
      </w:r>
      <w:proofErr w:type="gramEnd"/>
      <w:r w:rsidRPr="007E6525">
        <w:rPr>
          <w:rFonts w:ascii="Times New Roman" w:hAnsi="Times New Roman" w:cs="Times New Roman"/>
          <w:b/>
          <w:sz w:val="28"/>
          <w:szCs w:val="28"/>
        </w:rPr>
        <w:t>нформирует</w:t>
      </w:r>
    </w:p>
    <w:p w:rsidR="007E6525" w:rsidRPr="007E6525" w:rsidRDefault="007E6525" w:rsidP="007E6525">
      <w:pPr>
        <w:shd w:val="clear" w:color="auto" w:fill="FFFFFF"/>
        <w:spacing w:after="0" w:line="240" w:lineRule="auto"/>
        <w:jc w:val="center"/>
        <w:textAlignment w:val="baseline"/>
        <w:outlineLvl w:val="0"/>
        <w:rPr>
          <w:rFonts w:ascii="Times New Roman" w:hAnsi="Times New Roman" w:cs="Times New Roman"/>
          <w:b/>
          <w:spacing w:val="-4"/>
          <w:kern w:val="36"/>
          <w:sz w:val="28"/>
          <w:szCs w:val="28"/>
        </w:rPr>
      </w:pPr>
      <w:r>
        <w:rPr>
          <w:rFonts w:ascii="Times New Roman" w:hAnsi="Times New Roman" w:cs="Times New Roman"/>
          <w:b/>
          <w:spacing w:val="-4"/>
          <w:kern w:val="36"/>
          <w:sz w:val="28"/>
          <w:szCs w:val="28"/>
        </w:rPr>
        <w:t>«</w:t>
      </w:r>
      <w:r w:rsidRPr="007E6525">
        <w:rPr>
          <w:rFonts w:ascii="Times New Roman" w:hAnsi="Times New Roman" w:cs="Times New Roman"/>
          <w:b/>
          <w:spacing w:val="-4"/>
          <w:kern w:val="36"/>
          <w:sz w:val="28"/>
          <w:szCs w:val="28"/>
        </w:rPr>
        <w:t>Пожарный датчик предотвратил трагедию»</w:t>
      </w:r>
    </w:p>
    <w:p w:rsidR="007E6525" w:rsidRPr="007E6525" w:rsidRDefault="007E6525" w:rsidP="007E6525">
      <w:pPr>
        <w:pStyle w:val="a6"/>
        <w:shd w:val="clear" w:color="auto" w:fill="FFFFFF"/>
        <w:spacing w:before="0" w:beforeAutospacing="0" w:after="0" w:afterAutospacing="0"/>
        <w:textAlignment w:val="baseline"/>
        <w:rPr>
          <w:rFonts w:ascii="Times New Roman" w:hAnsi="Times New Roman" w:cs="Times New Roman"/>
        </w:rPr>
      </w:pPr>
      <w:r w:rsidRPr="007E6525">
        <w:rPr>
          <w:rFonts w:ascii="Times New Roman" w:hAnsi="Times New Roman" w:cs="Times New Roman"/>
        </w:rPr>
        <w:t xml:space="preserve">Случай спасения произошёл в Куйбышевском районе Новосибирской области. Автономный дымовой пожарный </w:t>
      </w:r>
      <w:proofErr w:type="spellStart"/>
      <w:r w:rsidRPr="007E6525">
        <w:rPr>
          <w:rFonts w:ascii="Times New Roman" w:hAnsi="Times New Roman" w:cs="Times New Roman"/>
        </w:rPr>
        <w:t>извещатель</w:t>
      </w:r>
      <w:proofErr w:type="spellEnd"/>
      <w:r w:rsidRPr="007E6525">
        <w:rPr>
          <w:rFonts w:ascii="Times New Roman" w:hAnsi="Times New Roman" w:cs="Times New Roman"/>
        </w:rPr>
        <w:t xml:space="preserve"> (АДПИ) оперативно сообщил в пожарную охрану о задымлении в частном жилом доме, благодаря чему пожарным удалось вовремя предотвратить трагедию.</w:t>
      </w:r>
    </w:p>
    <w:p w:rsidR="007E6525" w:rsidRPr="007E6525" w:rsidRDefault="007E6525" w:rsidP="007E6525">
      <w:pPr>
        <w:pStyle w:val="a6"/>
        <w:shd w:val="clear" w:color="auto" w:fill="FFFFFF"/>
        <w:spacing w:before="0" w:beforeAutospacing="0" w:after="0" w:afterAutospacing="0"/>
        <w:textAlignment w:val="baseline"/>
        <w:rPr>
          <w:rFonts w:ascii="Times New Roman" w:hAnsi="Times New Roman" w:cs="Times New Roman"/>
        </w:rPr>
      </w:pPr>
      <w:r w:rsidRPr="007E6525">
        <w:rPr>
          <w:rFonts w:ascii="Times New Roman" w:hAnsi="Times New Roman" w:cs="Times New Roman"/>
        </w:rPr>
        <w:t>20 февраля в 15:54 (</w:t>
      </w:r>
      <w:proofErr w:type="spellStart"/>
      <w:r w:rsidRPr="007E6525">
        <w:rPr>
          <w:rFonts w:ascii="Times New Roman" w:hAnsi="Times New Roman" w:cs="Times New Roman"/>
        </w:rPr>
        <w:t>вр</w:t>
      </w:r>
      <w:proofErr w:type="gramStart"/>
      <w:r w:rsidRPr="007E6525">
        <w:rPr>
          <w:rFonts w:ascii="Times New Roman" w:hAnsi="Times New Roman" w:cs="Times New Roman"/>
        </w:rPr>
        <w:t>.м</w:t>
      </w:r>
      <w:proofErr w:type="gramEnd"/>
      <w:r w:rsidRPr="007E6525">
        <w:rPr>
          <w:rFonts w:ascii="Times New Roman" w:hAnsi="Times New Roman" w:cs="Times New Roman"/>
        </w:rPr>
        <w:t>естн</w:t>
      </w:r>
      <w:proofErr w:type="spellEnd"/>
      <w:r w:rsidRPr="007E6525">
        <w:rPr>
          <w:rFonts w:ascii="Times New Roman" w:hAnsi="Times New Roman" w:cs="Times New Roman"/>
        </w:rPr>
        <w:t xml:space="preserve">.) пожарно-спасательные подразделения МЧС России реагировали на сигнал, который автоматически передал оборудованный в частном доме города Куйбышев пожарный </w:t>
      </w:r>
      <w:proofErr w:type="spellStart"/>
      <w:r w:rsidRPr="007E6525">
        <w:rPr>
          <w:rFonts w:ascii="Times New Roman" w:hAnsi="Times New Roman" w:cs="Times New Roman"/>
        </w:rPr>
        <w:t>извещатель</w:t>
      </w:r>
      <w:proofErr w:type="spellEnd"/>
      <w:r w:rsidRPr="007E6525">
        <w:rPr>
          <w:rFonts w:ascii="Times New Roman" w:hAnsi="Times New Roman" w:cs="Times New Roman"/>
        </w:rPr>
        <w:t xml:space="preserve"> с GSM-модулем. Через шесть минут пожарные были на месте и обнаружили, что дом изнутри охвачен едким дымом. В одной из комнат спал мужчина, которого спасатели немедленно разбудили и вывели на свежий воздух. Медицинская помощь хозяину дома не потребовалась.</w:t>
      </w:r>
    </w:p>
    <w:p w:rsidR="007E6525" w:rsidRPr="007E6525" w:rsidRDefault="007E6525" w:rsidP="007E6525">
      <w:pPr>
        <w:pStyle w:val="a6"/>
        <w:shd w:val="clear" w:color="auto" w:fill="FFFFFF"/>
        <w:spacing w:before="0" w:beforeAutospacing="0" w:after="0" w:afterAutospacing="0"/>
        <w:textAlignment w:val="baseline"/>
        <w:rPr>
          <w:rFonts w:ascii="Times New Roman" w:hAnsi="Times New Roman" w:cs="Times New Roman"/>
        </w:rPr>
      </w:pPr>
      <w:r w:rsidRPr="007E6525">
        <w:rPr>
          <w:rFonts w:ascii="Times New Roman" w:hAnsi="Times New Roman" w:cs="Times New Roman"/>
        </w:rPr>
        <w:t xml:space="preserve">На месте выяснилось, что мужчина поставил на включенную электроплиту автомобильный аккумулятор и лег спать. От высокой температуры аккумулятор начал плавиться, произошло задымление с выделением ядовитых веществ, от чего и сработал установленный на кухне АДПИ. Сотрудники чрезвычайного ведомства отключили плиту и произвели </w:t>
      </w:r>
      <w:proofErr w:type="spellStart"/>
      <w:r w:rsidRPr="007E6525">
        <w:rPr>
          <w:rFonts w:ascii="Times New Roman" w:hAnsi="Times New Roman" w:cs="Times New Roman"/>
        </w:rPr>
        <w:t>дымоудаление</w:t>
      </w:r>
      <w:proofErr w:type="spellEnd"/>
      <w:r w:rsidRPr="007E6525">
        <w:rPr>
          <w:rFonts w:ascii="Times New Roman" w:hAnsi="Times New Roman" w:cs="Times New Roman"/>
        </w:rPr>
        <w:t xml:space="preserve"> в доме. Так же стало известно, что в доме проживает многодетная семья. В момент происшествия супруга и пятеро детей в доме отсутствовали.</w:t>
      </w:r>
    </w:p>
    <w:p w:rsidR="007E6525" w:rsidRPr="007E6525" w:rsidRDefault="007E6525" w:rsidP="007E6525">
      <w:pPr>
        <w:pStyle w:val="a6"/>
        <w:shd w:val="clear" w:color="auto" w:fill="FFFFFF"/>
        <w:spacing w:before="0" w:beforeAutospacing="0" w:after="0" w:afterAutospacing="0"/>
        <w:textAlignment w:val="baseline"/>
        <w:rPr>
          <w:rFonts w:ascii="Times New Roman" w:hAnsi="Times New Roman" w:cs="Times New Roman"/>
        </w:rPr>
      </w:pPr>
      <w:r w:rsidRPr="007E6525">
        <w:rPr>
          <w:rFonts w:ascii="Times New Roman" w:hAnsi="Times New Roman" w:cs="Times New Roman"/>
        </w:rPr>
        <w:t xml:space="preserve">Пожарный </w:t>
      </w:r>
      <w:proofErr w:type="spellStart"/>
      <w:r w:rsidRPr="007E6525">
        <w:rPr>
          <w:rFonts w:ascii="Times New Roman" w:hAnsi="Times New Roman" w:cs="Times New Roman"/>
        </w:rPr>
        <w:t>извещатель</w:t>
      </w:r>
      <w:proofErr w:type="spellEnd"/>
      <w:r w:rsidRPr="007E6525">
        <w:rPr>
          <w:rFonts w:ascii="Times New Roman" w:hAnsi="Times New Roman" w:cs="Times New Roman"/>
        </w:rPr>
        <w:t xml:space="preserve"> был установлен в рамках </w:t>
      </w:r>
      <w:hyperlink r:id="rId6" w:tooltip="госпрограммы" w:history="1">
        <w:r w:rsidRPr="007E6525">
          <w:rPr>
            <w:rStyle w:val="a8"/>
            <w:rFonts w:ascii="Times New Roman" w:hAnsi="Times New Roman" w:cs="Times New Roman"/>
            <w:color w:val="auto"/>
            <w:bdr w:val="none" w:sz="0" w:space="0" w:color="auto" w:frame="1"/>
          </w:rPr>
          <w:t>госпрограммы</w:t>
        </w:r>
      </w:hyperlink>
      <w:r w:rsidRPr="007E6525">
        <w:rPr>
          <w:rFonts w:ascii="Times New Roman" w:hAnsi="Times New Roman" w:cs="Times New Roman"/>
        </w:rPr>
        <w:t xml:space="preserve"> «Обеспечение безопасности жизнедеятельности населения Новосибирской области». Действенный способ дополнительной противопожарной защиты жилья уже неоднократно доказывал свою эффективность. Только с начала 2020 года зарегистрировано пять случаев своевременной </w:t>
      </w:r>
      <w:proofErr w:type="spellStart"/>
      <w:r w:rsidRPr="007E6525">
        <w:rPr>
          <w:rFonts w:ascii="Times New Roman" w:hAnsi="Times New Roman" w:cs="Times New Roman"/>
        </w:rPr>
        <w:t>сработки</w:t>
      </w:r>
      <w:proofErr w:type="spellEnd"/>
      <w:r w:rsidRPr="007E6525">
        <w:rPr>
          <w:rFonts w:ascii="Times New Roman" w:hAnsi="Times New Roman" w:cs="Times New Roman"/>
        </w:rPr>
        <w:t xml:space="preserve"> дымовых датчиков при угрозе или возникновении пожаров, на которых были спасены 9 человек, в том числе 4 детей.</w:t>
      </w:r>
    </w:p>
    <w:p w:rsidR="007E6525" w:rsidRPr="007E6525" w:rsidRDefault="007E6525" w:rsidP="007E6525">
      <w:pPr>
        <w:pStyle w:val="a6"/>
        <w:shd w:val="clear" w:color="auto" w:fill="FFFFFF"/>
        <w:spacing w:before="0" w:beforeAutospacing="0" w:after="0" w:afterAutospacing="0"/>
        <w:textAlignment w:val="baseline"/>
        <w:rPr>
          <w:rFonts w:ascii="Times New Roman" w:hAnsi="Times New Roman" w:cs="Times New Roman"/>
        </w:rPr>
      </w:pPr>
      <w:r w:rsidRPr="007E6525">
        <w:rPr>
          <w:rFonts w:ascii="Times New Roman" w:hAnsi="Times New Roman" w:cs="Times New Roman"/>
        </w:rPr>
        <w:t xml:space="preserve">Специалисты Главного управления МЧС России по Новосибирской области напоминают, что автономный дымовой пожарный </w:t>
      </w:r>
      <w:proofErr w:type="spellStart"/>
      <w:r w:rsidRPr="007E6525">
        <w:rPr>
          <w:rFonts w:ascii="Times New Roman" w:hAnsi="Times New Roman" w:cs="Times New Roman"/>
        </w:rPr>
        <w:t>извещатель</w:t>
      </w:r>
      <w:proofErr w:type="spellEnd"/>
      <w:r w:rsidRPr="007E6525">
        <w:rPr>
          <w:rFonts w:ascii="Times New Roman" w:hAnsi="Times New Roman" w:cs="Times New Roman"/>
        </w:rPr>
        <w:t xml:space="preserve"> – это наиболее эффективное средство по предупреждению гибели людей при пожаре в жилье. Устройство мгновенно реагирует громким сигналом на дым на начальной стадии возгорания, когда потушить огонь можно подручными средствами и успеть вывести из опасной зоны людей. Дымовые датчики нового поколения с GSM-модулем кроме звукового сигнала позволяют передавать информацию о задымлении сразу на шесть номеров телефонов, в том числе в Единую дежурно-диспетчерскую службу.</w:t>
      </w:r>
    </w:p>
    <w:p w:rsidR="007E6525" w:rsidRPr="007E6525" w:rsidRDefault="007E6525" w:rsidP="007E6525">
      <w:pPr>
        <w:spacing w:after="0" w:line="240" w:lineRule="auto"/>
        <w:rPr>
          <w:rFonts w:ascii="Times New Roman" w:hAnsi="Times New Roman" w:cs="Times New Roman"/>
          <w:sz w:val="24"/>
          <w:szCs w:val="24"/>
        </w:rPr>
      </w:pPr>
    </w:p>
    <w:p w:rsidR="007E6525" w:rsidRPr="007E6525" w:rsidRDefault="007E6525" w:rsidP="007E6525">
      <w:pPr>
        <w:spacing w:after="0" w:line="240" w:lineRule="auto"/>
        <w:rPr>
          <w:rFonts w:ascii="Times New Roman" w:hAnsi="Times New Roman" w:cs="Times New Roman"/>
          <w:sz w:val="24"/>
          <w:szCs w:val="24"/>
        </w:rPr>
      </w:pPr>
      <w:r w:rsidRPr="007E6525">
        <w:rPr>
          <w:rFonts w:ascii="Times New Roman" w:hAnsi="Times New Roman" w:cs="Times New Roman"/>
          <w:sz w:val="24"/>
          <w:szCs w:val="24"/>
        </w:rPr>
        <w:t xml:space="preserve">В случае пожара звоните по телефону 01, </w:t>
      </w:r>
      <w:proofErr w:type="gramStart"/>
      <w:r w:rsidRPr="007E6525">
        <w:rPr>
          <w:rFonts w:ascii="Times New Roman" w:hAnsi="Times New Roman" w:cs="Times New Roman"/>
          <w:sz w:val="24"/>
          <w:szCs w:val="24"/>
        </w:rPr>
        <w:t>с</w:t>
      </w:r>
      <w:proofErr w:type="gramEnd"/>
      <w:r w:rsidRPr="007E6525">
        <w:rPr>
          <w:rFonts w:ascii="Times New Roman" w:hAnsi="Times New Roman" w:cs="Times New Roman"/>
          <w:sz w:val="24"/>
          <w:szCs w:val="24"/>
        </w:rPr>
        <w:t xml:space="preserve"> мобильного 101, 112</w:t>
      </w:r>
    </w:p>
    <w:p w:rsidR="007E6525" w:rsidRPr="007E6525" w:rsidRDefault="007E6525" w:rsidP="007E6525">
      <w:pPr>
        <w:pStyle w:val="a4"/>
        <w:spacing w:after="0"/>
        <w:jc w:val="both"/>
        <w:rPr>
          <w:rFonts w:ascii="Times New Roman" w:hAnsi="Times New Roman"/>
          <w:b/>
          <w:bCs/>
          <w:color w:val="auto"/>
          <w:sz w:val="18"/>
          <w:szCs w:val="18"/>
        </w:rPr>
      </w:pPr>
      <w:r w:rsidRPr="007E6525">
        <w:rPr>
          <w:rFonts w:ascii="Times New Roman" w:hAnsi="Times New Roman"/>
          <w:b/>
          <w:bCs/>
          <w:color w:val="auto"/>
          <w:sz w:val="18"/>
          <w:szCs w:val="18"/>
        </w:rPr>
        <w:t xml:space="preserve">Инспектор </w:t>
      </w:r>
      <w:proofErr w:type="spellStart"/>
      <w:r w:rsidRPr="007E6525">
        <w:rPr>
          <w:rFonts w:ascii="Times New Roman" w:hAnsi="Times New Roman"/>
          <w:b/>
          <w:bCs/>
          <w:color w:val="auto"/>
          <w:sz w:val="18"/>
          <w:szCs w:val="18"/>
        </w:rPr>
        <w:t>ОНДиПР</w:t>
      </w:r>
      <w:proofErr w:type="spellEnd"/>
      <w:r w:rsidRPr="007E6525">
        <w:rPr>
          <w:rFonts w:ascii="Times New Roman" w:hAnsi="Times New Roman"/>
          <w:b/>
          <w:bCs/>
          <w:color w:val="auto"/>
          <w:sz w:val="18"/>
          <w:szCs w:val="18"/>
        </w:rPr>
        <w:t xml:space="preserve"> по Карасукскому району</w:t>
      </w:r>
    </w:p>
    <w:p w:rsidR="007E6525" w:rsidRPr="007E6525" w:rsidRDefault="007E6525" w:rsidP="007E6525">
      <w:pPr>
        <w:pStyle w:val="a4"/>
        <w:spacing w:after="0"/>
        <w:jc w:val="both"/>
        <w:rPr>
          <w:rFonts w:ascii="Times New Roman" w:hAnsi="Times New Roman"/>
          <w:b/>
          <w:bCs/>
          <w:color w:val="auto"/>
          <w:sz w:val="18"/>
          <w:szCs w:val="18"/>
        </w:rPr>
      </w:pPr>
      <w:proofErr w:type="spellStart"/>
      <w:r w:rsidRPr="007E6525">
        <w:rPr>
          <w:rFonts w:ascii="Times New Roman" w:hAnsi="Times New Roman"/>
          <w:b/>
          <w:bCs/>
          <w:color w:val="auto"/>
          <w:sz w:val="18"/>
          <w:szCs w:val="18"/>
        </w:rPr>
        <w:t>УНДиПР</w:t>
      </w:r>
      <w:proofErr w:type="spellEnd"/>
      <w:r w:rsidRPr="007E6525">
        <w:rPr>
          <w:rFonts w:ascii="Times New Roman" w:hAnsi="Times New Roman"/>
          <w:b/>
          <w:bCs/>
          <w:color w:val="auto"/>
          <w:sz w:val="18"/>
          <w:szCs w:val="18"/>
        </w:rPr>
        <w:t xml:space="preserve"> ГУ МЧС России по Новосибирской области </w:t>
      </w:r>
    </w:p>
    <w:p w:rsidR="004C1EA2" w:rsidRPr="007E6525" w:rsidRDefault="007E6525" w:rsidP="007E6525">
      <w:pPr>
        <w:pStyle w:val="a4"/>
        <w:spacing w:after="0"/>
        <w:jc w:val="both"/>
        <w:rPr>
          <w:rFonts w:ascii="Times New Roman" w:hAnsi="Times New Roman"/>
          <w:color w:val="auto"/>
          <w:sz w:val="18"/>
          <w:szCs w:val="18"/>
        </w:rPr>
      </w:pPr>
      <w:r w:rsidRPr="007E6525">
        <w:rPr>
          <w:rFonts w:ascii="Times New Roman" w:hAnsi="Times New Roman"/>
          <w:b/>
          <w:color w:val="auto"/>
          <w:sz w:val="18"/>
          <w:szCs w:val="18"/>
        </w:rPr>
        <w:t>майор   внутренней  службы   Алексеев А.А</w:t>
      </w:r>
    </w:p>
    <w:p w:rsidR="004C1EA2" w:rsidRPr="004C1EA2" w:rsidRDefault="004C1EA2" w:rsidP="004C1EA2">
      <w:pPr>
        <w:spacing w:after="0"/>
        <w:rPr>
          <w:rFonts w:ascii="Times New Roman" w:hAnsi="Times New Roman" w:cs="Times New Roman"/>
        </w:rPr>
      </w:pPr>
    </w:p>
    <w:tbl>
      <w:tblPr>
        <w:tblW w:w="0" w:type="auto"/>
        <w:tblLook w:val="01E0"/>
      </w:tblPr>
      <w:tblGrid>
        <w:gridCol w:w="3190"/>
        <w:gridCol w:w="3190"/>
        <w:gridCol w:w="3190"/>
      </w:tblGrid>
      <w:tr w:rsidR="004C1EA2" w:rsidRPr="00E1585A" w:rsidTr="00EE5A38">
        <w:trPr>
          <w:trHeight w:val="1120"/>
        </w:trPr>
        <w:tc>
          <w:tcPr>
            <w:tcW w:w="3190" w:type="dxa"/>
            <w:tcBorders>
              <w:top w:val="nil"/>
              <w:left w:val="nil"/>
              <w:bottom w:val="nil"/>
            </w:tcBorders>
          </w:tcPr>
          <w:p w:rsidR="004C1EA2" w:rsidRPr="00E1585A" w:rsidRDefault="004C1EA2" w:rsidP="00EE5A38">
            <w:pPr>
              <w:spacing w:after="0"/>
              <w:rPr>
                <w:rFonts w:ascii="Times New Roman" w:hAnsi="Times New Roman" w:cs="Times New Roman"/>
              </w:rPr>
            </w:pPr>
            <w:r w:rsidRPr="00E1585A">
              <w:rPr>
                <w:rFonts w:ascii="Times New Roman" w:hAnsi="Times New Roman" w:cs="Times New Roman"/>
                <w:u w:val="single"/>
              </w:rPr>
              <w:t>Редакционный</w:t>
            </w:r>
          </w:p>
          <w:p w:rsidR="004C1EA2" w:rsidRPr="00E1585A" w:rsidRDefault="004C1EA2" w:rsidP="00EE5A38">
            <w:pPr>
              <w:spacing w:after="0"/>
              <w:rPr>
                <w:rFonts w:ascii="Times New Roman" w:hAnsi="Times New Roman" w:cs="Times New Roman"/>
              </w:rPr>
            </w:pPr>
            <w:r w:rsidRPr="00E1585A">
              <w:rPr>
                <w:rFonts w:ascii="Times New Roman" w:hAnsi="Times New Roman" w:cs="Times New Roman"/>
                <w:u w:val="single"/>
              </w:rPr>
              <w:t>совет</w:t>
            </w:r>
            <w:r w:rsidRPr="00E1585A">
              <w:rPr>
                <w:rFonts w:ascii="Times New Roman" w:hAnsi="Times New Roman" w:cs="Times New Roman"/>
              </w:rPr>
              <w:t>:</w:t>
            </w:r>
          </w:p>
          <w:p w:rsidR="004C1EA2" w:rsidRPr="00E1585A" w:rsidRDefault="004C1EA2" w:rsidP="00EE5A38">
            <w:pPr>
              <w:spacing w:after="0"/>
              <w:rPr>
                <w:rFonts w:ascii="Times New Roman" w:hAnsi="Times New Roman" w:cs="Times New Roman"/>
              </w:rPr>
            </w:pPr>
            <w:proofErr w:type="spellStart"/>
            <w:r>
              <w:rPr>
                <w:rFonts w:ascii="Times New Roman" w:hAnsi="Times New Roman" w:cs="Times New Roman"/>
              </w:rPr>
              <w:t>Финадеева</w:t>
            </w:r>
            <w:proofErr w:type="spellEnd"/>
            <w:r>
              <w:rPr>
                <w:rFonts w:ascii="Times New Roman" w:hAnsi="Times New Roman" w:cs="Times New Roman"/>
              </w:rPr>
              <w:t xml:space="preserve"> С.С.</w:t>
            </w:r>
          </w:p>
          <w:p w:rsidR="004C1EA2" w:rsidRPr="00E1585A" w:rsidRDefault="004C1EA2" w:rsidP="00EE5A38">
            <w:pPr>
              <w:spacing w:after="0"/>
              <w:rPr>
                <w:rFonts w:ascii="Times New Roman" w:hAnsi="Times New Roman" w:cs="Times New Roman"/>
              </w:rPr>
            </w:pPr>
          </w:p>
          <w:p w:rsidR="004C1EA2" w:rsidRPr="00E1585A" w:rsidRDefault="004C1EA2" w:rsidP="00EE5A38">
            <w:pPr>
              <w:spacing w:after="0"/>
              <w:rPr>
                <w:rFonts w:ascii="Times New Roman" w:hAnsi="Times New Roman" w:cs="Times New Roman"/>
              </w:rPr>
            </w:pPr>
            <w:r w:rsidRPr="00E1585A">
              <w:rPr>
                <w:rFonts w:ascii="Times New Roman" w:hAnsi="Times New Roman" w:cs="Times New Roman"/>
              </w:rPr>
              <w:t>Воронова Л.П.</w:t>
            </w:r>
          </w:p>
          <w:p w:rsidR="004C1EA2" w:rsidRPr="00E1585A" w:rsidRDefault="004C1EA2" w:rsidP="00EE5A38">
            <w:pPr>
              <w:spacing w:after="0"/>
              <w:rPr>
                <w:rFonts w:ascii="Times New Roman" w:hAnsi="Times New Roman" w:cs="Times New Roman"/>
              </w:rPr>
            </w:pPr>
          </w:p>
          <w:p w:rsidR="004C1EA2" w:rsidRPr="00E1585A" w:rsidRDefault="004C1EA2" w:rsidP="00EE5A38">
            <w:pPr>
              <w:spacing w:after="0"/>
              <w:rPr>
                <w:rFonts w:ascii="Times New Roman" w:hAnsi="Times New Roman" w:cs="Times New Roman"/>
              </w:rPr>
            </w:pPr>
            <w:r w:rsidRPr="00E1585A">
              <w:rPr>
                <w:rFonts w:ascii="Times New Roman" w:hAnsi="Times New Roman" w:cs="Times New Roman"/>
              </w:rPr>
              <w:t>Толмачев Д.Н.</w:t>
            </w:r>
          </w:p>
        </w:tc>
        <w:tc>
          <w:tcPr>
            <w:tcW w:w="3190" w:type="dxa"/>
            <w:tcBorders>
              <w:top w:val="nil"/>
              <w:bottom w:val="nil"/>
            </w:tcBorders>
          </w:tcPr>
          <w:p w:rsidR="004C1EA2" w:rsidRPr="00E1585A" w:rsidRDefault="004C1EA2" w:rsidP="00EE5A38">
            <w:pPr>
              <w:spacing w:after="0"/>
              <w:rPr>
                <w:rFonts w:ascii="Times New Roman" w:hAnsi="Times New Roman" w:cs="Times New Roman"/>
              </w:rPr>
            </w:pPr>
            <w:r w:rsidRPr="00E1585A">
              <w:rPr>
                <w:rFonts w:ascii="Times New Roman" w:hAnsi="Times New Roman" w:cs="Times New Roman"/>
                <w:u w:val="single"/>
              </w:rPr>
              <w:t>Адрес</w:t>
            </w:r>
            <w:r w:rsidRPr="00E1585A">
              <w:rPr>
                <w:rFonts w:ascii="Times New Roman" w:hAnsi="Times New Roman" w:cs="Times New Roman"/>
              </w:rPr>
              <w:t>:</w:t>
            </w:r>
          </w:p>
          <w:p w:rsidR="004C1EA2" w:rsidRPr="00E1585A" w:rsidRDefault="004C1EA2" w:rsidP="00EE5A38">
            <w:pPr>
              <w:spacing w:after="0"/>
              <w:rPr>
                <w:rFonts w:ascii="Times New Roman" w:hAnsi="Times New Roman" w:cs="Times New Roman"/>
              </w:rPr>
            </w:pPr>
          </w:p>
          <w:p w:rsidR="004C1EA2" w:rsidRPr="00E1585A" w:rsidRDefault="004C1EA2" w:rsidP="00EE5A38">
            <w:pPr>
              <w:spacing w:after="0"/>
              <w:rPr>
                <w:rFonts w:ascii="Times New Roman" w:hAnsi="Times New Roman" w:cs="Times New Roman"/>
              </w:rPr>
            </w:pPr>
            <w:r w:rsidRPr="00E1585A">
              <w:rPr>
                <w:rFonts w:ascii="Times New Roman" w:hAnsi="Times New Roman" w:cs="Times New Roman"/>
              </w:rPr>
              <w:t>Новосибирская область, Карасукский район,</w:t>
            </w:r>
          </w:p>
          <w:p w:rsidR="004C1EA2" w:rsidRPr="00E1585A" w:rsidRDefault="004C1EA2" w:rsidP="00EE5A38">
            <w:pPr>
              <w:spacing w:after="0"/>
              <w:rPr>
                <w:rFonts w:ascii="Times New Roman" w:hAnsi="Times New Roman" w:cs="Times New Roman"/>
              </w:rPr>
            </w:pPr>
          </w:p>
          <w:p w:rsidR="004C1EA2" w:rsidRPr="00E1585A" w:rsidRDefault="004C1EA2" w:rsidP="00EE5A38">
            <w:pPr>
              <w:spacing w:after="0"/>
              <w:rPr>
                <w:rFonts w:ascii="Times New Roman" w:hAnsi="Times New Roman" w:cs="Times New Roman"/>
              </w:rPr>
            </w:pPr>
            <w:r w:rsidRPr="00E1585A">
              <w:rPr>
                <w:rFonts w:ascii="Times New Roman" w:hAnsi="Times New Roman" w:cs="Times New Roman"/>
              </w:rPr>
              <w:t>с</w:t>
            </w:r>
            <w:proofErr w:type="gramStart"/>
            <w:r w:rsidRPr="00E1585A">
              <w:rPr>
                <w:rFonts w:ascii="Times New Roman" w:hAnsi="Times New Roman" w:cs="Times New Roman"/>
              </w:rPr>
              <w:t>.С</w:t>
            </w:r>
            <w:proofErr w:type="gramEnd"/>
            <w:r w:rsidRPr="00E1585A">
              <w:rPr>
                <w:rFonts w:ascii="Times New Roman" w:hAnsi="Times New Roman" w:cs="Times New Roman"/>
              </w:rPr>
              <w:t xml:space="preserve">туденое, ул. 35 лет Победы 41-А </w:t>
            </w:r>
          </w:p>
        </w:tc>
        <w:tc>
          <w:tcPr>
            <w:tcW w:w="3190" w:type="dxa"/>
            <w:tcBorders>
              <w:top w:val="nil"/>
              <w:bottom w:val="nil"/>
              <w:right w:val="nil"/>
            </w:tcBorders>
          </w:tcPr>
          <w:p w:rsidR="004C1EA2" w:rsidRPr="00E1585A" w:rsidRDefault="004C1EA2" w:rsidP="00EE5A38">
            <w:pPr>
              <w:spacing w:after="0"/>
              <w:rPr>
                <w:rFonts w:ascii="Times New Roman" w:hAnsi="Times New Roman" w:cs="Times New Roman"/>
              </w:rPr>
            </w:pPr>
            <w:r w:rsidRPr="00E1585A">
              <w:rPr>
                <w:rFonts w:ascii="Times New Roman" w:hAnsi="Times New Roman" w:cs="Times New Roman"/>
              </w:rPr>
              <w:t xml:space="preserve">Газета отпечатана в администрации </w:t>
            </w:r>
            <w:proofErr w:type="spellStart"/>
            <w:r w:rsidRPr="00E1585A">
              <w:rPr>
                <w:rFonts w:ascii="Times New Roman" w:hAnsi="Times New Roman" w:cs="Times New Roman"/>
              </w:rPr>
              <w:t>Студеновского</w:t>
            </w:r>
            <w:proofErr w:type="spellEnd"/>
            <w:r w:rsidRPr="00E1585A">
              <w:rPr>
                <w:rFonts w:ascii="Times New Roman" w:hAnsi="Times New Roman" w:cs="Times New Roman"/>
              </w:rPr>
              <w:t xml:space="preserve"> сельсовета</w:t>
            </w:r>
          </w:p>
          <w:p w:rsidR="004C1EA2" w:rsidRPr="00E1585A" w:rsidRDefault="004C1EA2" w:rsidP="00EE5A38">
            <w:pPr>
              <w:spacing w:after="0"/>
              <w:rPr>
                <w:rFonts w:ascii="Times New Roman" w:hAnsi="Times New Roman" w:cs="Times New Roman"/>
              </w:rPr>
            </w:pPr>
            <w:r w:rsidRPr="00E1585A">
              <w:rPr>
                <w:rFonts w:ascii="Times New Roman" w:hAnsi="Times New Roman" w:cs="Times New Roman"/>
              </w:rPr>
              <w:t>Карасукский район, с</w:t>
            </w:r>
            <w:proofErr w:type="gramStart"/>
            <w:r w:rsidRPr="00E1585A">
              <w:rPr>
                <w:rFonts w:ascii="Times New Roman" w:hAnsi="Times New Roman" w:cs="Times New Roman"/>
              </w:rPr>
              <w:t>.С</w:t>
            </w:r>
            <w:proofErr w:type="gramEnd"/>
            <w:r w:rsidRPr="00E1585A">
              <w:rPr>
                <w:rFonts w:ascii="Times New Roman" w:hAnsi="Times New Roman" w:cs="Times New Roman"/>
              </w:rPr>
              <w:t xml:space="preserve">туденое,ул.35 лет Победы,41А </w:t>
            </w:r>
          </w:p>
          <w:p w:rsidR="004C1EA2" w:rsidRDefault="004C1EA2" w:rsidP="00EE5A38">
            <w:pPr>
              <w:spacing w:after="0"/>
              <w:rPr>
                <w:rFonts w:ascii="Times New Roman" w:hAnsi="Times New Roman" w:cs="Times New Roman"/>
              </w:rPr>
            </w:pPr>
          </w:p>
          <w:p w:rsidR="004C1EA2" w:rsidRPr="00E1585A" w:rsidRDefault="004C1EA2" w:rsidP="00EE5A38">
            <w:pPr>
              <w:spacing w:after="0"/>
              <w:rPr>
                <w:rFonts w:ascii="Times New Roman" w:hAnsi="Times New Roman" w:cs="Times New Roman"/>
              </w:rPr>
            </w:pPr>
          </w:p>
          <w:p w:rsidR="004C1EA2" w:rsidRPr="00E1585A" w:rsidRDefault="004C1EA2" w:rsidP="007E6525">
            <w:pPr>
              <w:spacing w:after="0"/>
              <w:rPr>
                <w:rFonts w:ascii="Times New Roman" w:hAnsi="Times New Roman" w:cs="Times New Roman"/>
              </w:rPr>
            </w:pPr>
            <w:r w:rsidRPr="00E1585A">
              <w:rPr>
                <w:rFonts w:ascii="Times New Roman" w:hAnsi="Times New Roman" w:cs="Times New Roman"/>
              </w:rPr>
              <w:t xml:space="preserve">Тираж </w:t>
            </w:r>
            <w:r w:rsidR="007E6525">
              <w:rPr>
                <w:rFonts w:ascii="Times New Roman" w:hAnsi="Times New Roman" w:cs="Times New Roman"/>
              </w:rPr>
              <w:t>20</w:t>
            </w:r>
          </w:p>
        </w:tc>
      </w:tr>
    </w:tbl>
    <w:p w:rsidR="004C1EA2" w:rsidRPr="004C1EA2" w:rsidRDefault="004C1EA2" w:rsidP="004C1EA2">
      <w:pPr>
        <w:spacing w:after="0"/>
        <w:rPr>
          <w:rFonts w:ascii="Times New Roman" w:hAnsi="Times New Roman" w:cs="Times New Roman"/>
        </w:rPr>
      </w:pPr>
    </w:p>
    <w:sectPr w:rsidR="004C1EA2" w:rsidRPr="004C1EA2" w:rsidSect="001A0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4493D"/>
    <w:multiLevelType w:val="hybridMultilevel"/>
    <w:tmpl w:val="647AF4A8"/>
    <w:lvl w:ilvl="0" w:tplc="6C9C0426">
      <w:start w:val="1"/>
      <w:numFmt w:val="decimal"/>
      <w:lvlText w:val="%1."/>
      <w:lvlJc w:val="left"/>
      <w:pPr>
        <w:tabs>
          <w:tab w:val="num" w:pos="644"/>
        </w:tabs>
        <w:ind w:left="644" w:hanging="360"/>
      </w:pPr>
      <w:rPr>
        <w:rFonts w:ascii="Times New Roman" w:eastAsia="Times New Roman" w:hAnsi="Times New Roman" w:cs="Times New Roman"/>
      </w:rPr>
    </w:lvl>
    <w:lvl w:ilvl="1" w:tplc="04190019" w:tentative="1">
      <w:start w:val="1"/>
      <w:numFmt w:val="lowerLetter"/>
      <w:lvlText w:val="%2."/>
      <w:lvlJc w:val="left"/>
      <w:pPr>
        <w:tabs>
          <w:tab w:val="num" w:pos="2715"/>
        </w:tabs>
        <w:ind w:left="2715" w:hanging="360"/>
      </w:pPr>
    </w:lvl>
    <w:lvl w:ilvl="2" w:tplc="0419001B" w:tentative="1">
      <w:start w:val="1"/>
      <w:numFmt w:val="lowerRoman"/>
      <w:lvlText w:val="%3."/>
      <w:lvlJc w:val="right"/>
      <w:pPr>
        <w:tabs>
          <w:tab w:val="num" w:pos="3435"/>
        </w:tabs>
        <w:ind w:left="3435" w:hanging="180"/>
      </w:pPr>
    </w:lvl>
    <w:lvl w:ilvl="3" w:tplc="0419000F" w:tentative="1">
      <w:start w:val="1"/>
      <w:numFmt w:val="decimal"/>
      <w:lvlText w:val="%4."/>
      <w:lvlJc w:val="left"/>
      <w:pPr>
        <w:tabs>
          <w:tab w:val="num" w:pos="4155"/>
        </w:tabs>
        <w:ind w:left="4155" w:hanging="360"/>
      </w:pPr>
    </w:lvl>
    <w:lvl w:ilvl="4" w:tplc="04190019" w:tentative="1">
      <w:start w:val="1"/>
      <w:numFmt w:val="lowerLetter"/>
      <w:lvlText w:val="%5."/>
      <w:lvlJc w:val="left"/>
      <w:pPr>
        <w:tabs>
          <w:tab w:val="num" w:pos="4875"/>
        </w:tabs>
        <w:ind w:left="4875" w:hanging="360"/>
      </w:pPr>
    </w:lvl>
    <w:lvl w:ilvl="5" w:tplc="0419001B" w:tentative="1">
      <w:start w:val="1"/>
      <w:numFmt w:val="lowerRoman"/>
      <w:lvlText w:val="%6."/>
      <w:lvlJc w:val="right"/>
      <w:pPr>
        <w:tabs>
          <w:tab w:val="num" w:pos="5595"/>
        </w:tabs>
        <w:ind w:left="5595" w:hanging="180"/>
      </w:pPr>
    </w:lvl>
    <w:lvl w:ilvl="6" w:tplc="0419000F" w:tentative="1">
      <w:start w:val="1"/>
      <w:numFmt w:val="decimal"/>
      <w:lvlText w:val="%7."/>
      <w:lvlJc w:val="left"/>
      <w:pPr>
        <w:tabs>
          <w:tab w:val="num" w:pos="6315"/>
        </w:tabs>
        <w:ind w:left="6315" w:hanging="360"/>
      </w:pPr>
    </w:lvl>
    <w:lvl w:ilvl="7" w:tplc="04190019" w:tentative="1">
      <w:start w:val="1"/>
      <w:numFmt w:val="lowerLetter"/>
      <w:lvlText w:val="%8."/>
      <w:lvlJc w:val="left"/>
      <w:pPr>
        <w:tabs>
          <w:tab w:val="num" w:pos="7035"/>
        </w:tabs>
        <w:ind w:left="7035" w:hanging="360"/>
      </w:pPr>
    </w:lvl>
    <w:lvl w:ilvl="8" w:tplc="0419001B" w:tentative="1">
      <w:start w:val="1"/>
      <w:numFmt w:val="lowerRoman"/>
      <w:lvlText w:val="%9."/>
      <w:lvlJc w:val="right"/>
      <w:pPr>
        <w:tabs>
          <w:tab w:val="num" w:pos="7755"/>
        </w:tabs>
        <w:ind w:left="775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7D22"/>
    <w:rsid w:val="001A0D5E"/>
    <w:rsid w:val="00363801"/>
    <w:rsid w:val="004C1EA2"/>
    <w:rsid w:val="006567DB"/>
    <w:rsid w:val="00761F3B"/>
    <w:rsid w:val="007E6525"/>
    <w:rsid w:val="00B92759"/>
    <w:rsid w:val="00DD5D5D"/>
    <w:rsid w:val="00E27D22"/>
    <w:rsid w:val="00F715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table" w:styleId="a3">
    <w:name w:val="Table Grid"/>
    <w:basedOn w:val="a1"/>
    <w:uiPriority w:val="59"/>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basedOn w:val="a"/>
    <w:uiPriority w:val="99"/>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7">
    <w:name w:val="List Paragraph"/>
    <w:basedOn w:val="a"/>
    <w:uiPriority w:val="34"/>
    <w:qFormat/>
    <w:rsid w:val="00B92759"/>
    <w:pPr>
      <w:ind w:left="720"/>
      <w:contextualSpacing/>
    </w:pPr>
    <w:rPr>
      <w:rFonts w:eastAsiaTheme="minorHAnsi"/>
      <w:lang w:eastAsia="en-US"/>
    </w:rPr>
  </w:style>
  <w:style w:type="paragraph" w:customStyle="1" w:styleId="ConsPlusNormal">
    <w:name w:val="ConsPlusNormal"/>
    <w:rsid w:val="00B92759"/>
    <w:pPr>
      <w:widowControl w:val="0"/>
      <w:autoSpaceDE w:val="0"/>
      <w:autoSpaceDN w:val="0"/>
      <w:spacing w:after="0" w:line="240" w:lineRule="auto"/>
    </w:pPr>
    <w:rPr>
      <w:rFonts w:ascii="Calibri" w:eastAsia="Times New Roman" w:hAnsi="Calibri" w:cs="Calibri"/>
      <w:szCs w:val="20"/>
    </w:rPr>
  </w:style>
  <w:style w:type="character" w:styleId="a8">
    <w:name w:val="Hyperlink"/>
    <w:uiPriority w:val="99"/>
    <w:rsid w:val="007E6525"/>
    <w:rPr>
      <w:color w:val="0000FF"/>
      <w:u w:val="single"/>
    </w:rPr>
  </w:style>
  <w:style w:type="paragraph" w:styleId="a9">
    <w:name w:val="Body Text"/>
    <w:basedOn w:val="a"/>
    <w:link w:val="aa"/>
    <w:rsid w:val="007E6525"/>
    <w:pPr>
      <w:spacing w:after="120" w:line="240" w:lineRule="auto"/>
    </w:pPr>
    <w:rPr>
      <w:rFonts w:ascii="Times New Roman" w:eastAsia="Times New Roman" w:hAnsi="Times New Roman" w:cs="Times New Roman"/>
      <w:sz w:val="28"/>
      <w:szCs w:val="20"/>
      <w:lang/>
    </w:rPr>
  </w:style>
  <w:style w:type="character" w:customStyle="1" w:styleId="aa">
    <w:name w:val="Основной текст Знак"/>
    <w:basedOn w:val="a0"/>
    <w:link w:val="a9"/>
    <w:rsid w:val="007E6525"/>
    <w:rPr>
      <w:rFonts w:ascii="Times New Roman" w:eastAsia="Times New Roman" w:hAnsi="Times New Roman" w:cs="Times New Roman"/>
      <w:sz w:val="28"/>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54.mchs.gov.ru/deyatelnost/press-centr/novosti/406862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1050</Words>
  <Characters>5985</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10</cp:revision>
  <dcterms:created xsi:type="dcterms:W3CDTF">2020-02-04T02:32:00Z</dcterms:created>
  <dcterms:modified xsi:type="dcterms:W3CDTF">2020-03-06T08:27:00Z</dcterms:modified>
</cp:coreProperties>
</file>