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D" w:rsidRDefault="00EB512D" w:rsidP="00EB512D">
      <w:pPr>
        <w:rPr>
          <w:rFonts w:ascii="Times New Roman" w:hAnsi="Times New Roman" w:cs="Times New Roman"/>
        </w:rPr>
      </w:pPr>
      <w:r>
        <w:rPr>
          <w:rFonts w:ascii="Times New Roman" w:hAnsi="Times New Roman" w:cs="Times New Roman"/>
        </w:rPr>
        <w:t>ВЕСТНИК</w:t>
      </w:r>
    </w:p>
    <w:p w:rsidR="00EB512D" w:rsidRDefault="00EB512D" w:rsidP="00EB512D">
      <w:pPr>
        <w:rPr>
          <w:rFonts w:ascii="Times New Roman" w:hAnsi="Times New Roman" w:cs="Times New Roman"/>
        </w:rPr>
      </w:pPr>
      <w:r>
        <w:rPr>
          <w:rFonts w:ascii="Times New Roman" w:hAnsi="Times New Roman" w:cs="Times New Roman"/>
        </w:rPr>
        <w:t>Студеновского сельсовета</w:t>
      </w:r>
    </w:p>
    <w:p w:rsidR="00EB512D" w:rsidRDefault="00EB512D" w:rsidP="00EB512D">
      <w:pPr>
        <w:rPr>
          <w:rFonts w:ascii="Times New Roman" w:hAnsi="Times New Roman" w:cs="Times New Roman"/>
        </w:rPr>
      </w:pPr>
    </w:p>
    <w:p w:rsidR="00EB512D" w:rsidRPr="00105571" w:rsidRDefault="00EB512D" w:rsidP="00EB512D">
      <w:pPr>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EB512D" w:rsidRPr="00105571" w:rsidRDefault="00EB512D" w:rsidP="00EB512D">
      <w:pPr>
        <w:jc w:val="center"/>
        <w:rPr>
          <w:rFonts w:ascii="Times New Roman" w:hAnsi="Times New Roman" w:cs="Times New Roman"/>
          <w:b/>
          <w:sz w:val="28"/>
          <w:szCs w:val="28"/>
        </w:rPr>
      </w:pPr>
      <w:r w:rsidRPr="00105571">
        <w:rPr>
          <w:rFonts w:ascii="Times New Roman" w:hAnsi="Times New Roman" w:cs="Times New Roman"/>
          <w:b/>
          <w:sz w:val="28"/>
          <w:szCs w:val="28"/>
        </w:rPr>
        <w:t>Студеновского сельсовета</w:t>
      </w:r>
    </w:p>
    <w:p w:rsidR="00EB512D" w:rsidRDefault="00EB512D" w:rsidP="00EB512D">
      <w:pPr>
        <w:jc w:val="center"/>
        <w:rPr>
          <w:rFonts w:ascii="Times New Roman" w:hAnsi="Times New Roman" w:cs="Times New Roman"/>
          <w:b/>
          <w:sz w:val="28"/>
          <w:szCs w:val="28"/>
        </w:rPr>
      </w:pPr>
    </w:p>
    <w:p w:rsidR="00EB512D" w:rsidRDefault="00F42E39" w:rsidP="00EB512D">
      <w:pPr>
        <w:tabs>
          <w:tab w:val="center" w:pos="4677"/>
          <w:tab w:val="left" w:pos="7395"/>
        </w:tabs>
        <w:jc w:val="center"/>
        <w:rPr>
          <w:rFonts w:ascii="Times New Roman" w:hAnsi="Times New Roman" w:cs="Times New Roman"/>
          <w:sz w:val="26"/>
          <w:szCs w:val="26"/>
        </w:rPr>
      </w:pPr>
      <w:r>
        <w:rPr>
          <w:rFonts w:ascii="Times New Roman" w:hAnsi="Times New Roman" w:cs="Times New Roman"/>
          <w:sz w:val="26"/>
          <w:szCs w:val="26"/>
        </w:rPr>
        <w:t>24</w:t>
      </w:r>
      <w:r w:rsidR="00EB512D">
        <w:rPr>
          <w:rFonts w:ascii="Times New Roman" w:hAnsi="Times New Roman" w:cs="Times New Roman"/>
          <w:sz w:val="26"/>
          <w:szCs w:val="26"/>
        </w:rPr>
        <w:t xml:space="preserve"> </w:t>
      </w:r>
      <w:r w:rsidR="003A72AC">
        <w:rPr>
          <w:rFonts w:ascii="Times New Roman" w:hAnsi="Times New Roman" w:cs="Times New Roman"/>
          <w:sz w:val="26"/>
          <w:szCs w:val="26"/>
        </w:rPr>
        <w:t>августа</w:t>
      </w:r>
      <w:r w:rsidR="00EB512D">
        <w:rPr>
          <w:rFonts w:ascii="Times New Roman" w:hAnsi="Times New Roman" w:cs="Times New Roman"/>
          <w:sz w:val="26"/>
          <w:szCs w:val="26"/>
        </w:rPr>
        <w:t xml:space="preserve"> 202</w:t>
      </w:r>
      <w:r w:rsidR="002C6242">
        <w:rPr>
          <w:rFonts w:ascii="Times New Roman" w:hAnsi="Times New Roman" w:cs="Times New Roman"/>
          <w:sz w:val="26"/>
          <w:szCs w:val="26"/>
        </w:rPr>
        <w:t>2</w:t>
      </w:r>
      <w:r w:rsidR="00D76B4C">
        <w:rPr>
          <w:rFonts w:ascii="Times New Roman" w:hAnsi="Times New Roman" w:cs="Times New Roman"/>
          <w:sz w:val="26"/>
          <w:szCs w:val="26"/>
        </w:rPr>
        <w:t xml:space="preserve">г                          </w:t>
      </w:r>
      <w:r w:rsidR="00EB512D">
        <w:rPr>
          <w:rFonts w:ascii="Times New Roman" w:hAnsi="Times New Roman" w:cs="Times New Roman"/>
          <w:sz w:val="26"/>
          <w:szCs w:val="26"/>
        </w:rPr>
        <w:t xml:space="preserve">Администрация                             Выпуск № </w:t>
      </w:r>
      <w:r w:rsidR="00092C5A">
        <w:rPr>
          <w:rFonts w:ascii="Times New Roman" w:hAnsi="Times New Roman" w:cs="Times New Roman"/>
          <w:sz w:val="26"/>
          <w:szCs w:val="26"/>
        </w:rPr>
        <w:t>2</w:t>
      </w:r>
      <w:r>
        <w:rPr>
          <w:rFonts w:ascii="Times New Roman" w:hAnsi="Times New Roman" w:cs="Times New Roman"/>
          <w:sz w:val="26"/>
          <w:szCs w:val="26"/>
        </w:rPr>
        <w:t>7</w:t>
      </w:r>
    </w:p>
    <w:p w:rsidR="00EB512D" w:rsidRDefault="00EB512D" w:rsidP="00EB512D">
      <w:pPr>
        <w:jc w:val="center"/>
        <w:rPr>
          <w:rFonts w:ascii="Times New Roman" w:hAnsi="Times New Roman" w:cs="Times New Roman"/>
          <w:sz w:val="26"/>
          <w:szCs w:val="26"/>
        </w:rPr>
      </w:pPr>
      <w:r>
        <w:rPr>
          <w:rFonts w:ascii="Times New Roman" w:hAnsi="Times New Roman" w:cs="Times New Roman"/>
          <w:sz w:val="26"/>
          <w:szCs w:val="26"/>
        </w:rPr>
        <w:t>Студеновского сельсовета</w:t>
      </w:r>
    </w:p>
    <w:p w:rsidR="00EB512D" w:rsidRDefault="00D76B4C" w:rsidP="00EB512D">
      <w:pPr>
        <w:jc w:val="center"/>
        <w:rPr>
          <w:rFonts w:ascii="Times New Roman" w:hAnsi="Times New Roman" w:cs="Times New Roman"/>
          <w:sz w:val="26"/>
          <w:szCs w:val="26"/>
        </w:rPr>
      </w:pPr>
      <w:r>
        <w:rPr>
          <w:rFonts w:ascii="Times New Roman" w:hAnsi="Times New Roman" w:cs="Times New Roman"/>
          <w:sz w:val="26"/>
          <w:szCs w:val="26"/>
        </w:rPr>
        <w:t xml:space="preserve">   </w:t>
      </w:r>
      <w:r w:rsidR="00306BB1">
        <w:rPr>
          <w:rFonts w:ascii="Times New Roman" w:hAnsi="Times New Roman" w:cs="Times New Roman"/>
          <w:sz w:val="26"/>
          <w:szCs w:val="26"/>
        </w:rPr>
        <w:t xml:space="preserve"> </w:t>
      </w:r>
      <w:r w:rsidR="00EB512D">
        <w:rPr>
          <w:rFonts w:ascii="Times New Roman" w:hAnsi="Times New Roman" w:cs="Times New Roman"/>
          <w:sz w:val="26"/>
          <w:szCs w:val="26"/>
        </w:rPr>
        <w:t>Карасукского района Новосибирской области</w:t>
      </w:r>
    </w:p>
    <w:p w:rsidR="004359C1" w:rsidRDefault="004359C1" w:rsidP="00EB512D">
      <w:pPr>
        <w:jc w:val="center"/>
        <w:rPr>
          <w:rFonts w:ascii="Times New Roman" w:hAnsi="Times New Roman" w:cs="Times New Roman"/>
          <w:sz w:val="26"/>
          <w:szCs w:val="26"/>
        </w:rPr>
      </w:pPr>
    </w:p>
    <w:p w:rsidR="00EB512D" w:rsidRDefault="00EB512D" w:rsidP="00EB512D">
      <w:pPr>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tbl>
      <w:tblPr>
        <w:tblpPr w:leftFromText="180" w:rightFromText="180" w:vertAnchor="text" w:horzAnchor="margin" w:tblpX="-351" w:tblpY="287"/>
        <w:tblW w:w="10348" w:type="dxa"/>
        <w:tblLayout w:type="fixed"/>
        <w:tblLook w:val="01E0"/>
      </w:tblPr>
      <w:tblGrid>
        <w:gridCol w:w="8789"/>
        <w:gridCol w:w="1559"/>
      </w:tblGrid>
      <w:tr w:rsidR="00092C5A" w:rsidRPr="00A3125A" w:rsidTr="003A72AC">
        <w:tc>
          <w:tcPr>
            <w:tcW w:w="8789" w:type="dxa"/>
            <w:tcBorders>
              <w:top w:val="single" w:sz="4" w:space="0" w:color="auto"/>
              <w:left w:val="single" w:sz="4" w:space="0" w:color="auto"/>
              <w:bottom w:val="single" w:sz="4" w:space="0" w:color="auto"/>
              <w:right w:val="single" w:sz="4" w:space="0" w:color="auto"/>
            </w:tcBorders>
          </w:tcPr>
          <w:p w:rsidR="00092C5A" w:rsidRPr="00A3125A" w:rsidRDefault="00092C5A" w:rsidP="003A72AC">
            <w:pPr>
              <w:ind w:right="-108"/>
              <w:jc w:val="center"/>
              <w:rPr>
                <w:rFonts w:ascii="Times New Roman" w:hAnsi="Times New Roman" w:cs="Times New Roman"/>
                <w:b/>
                <w:sz w:val="28"/>
                <w:szCs w:val="28"/>
              </w:rPr>
            </w:pPr>
            <w:r w:rsidRPr="00A3125A">
              <w:rPr>
                <w:rFonts w:ascii="Times New Roman" w:hAnsi="Times New Roman" w:cs="Times New Roman"/>
                <w:b/>
                <w:sz w:val="28"/>
                <w:szCs w:val="28"/>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092C5A" w:rsidRPr="00A3125A" w:rsidRDefault="00092C5A" w:rsidP="003A72AC">
            <w:pPr>
              <w:jc w:val="center"/>
              <w:rPr>
                <w:rFonts w:ascii="Times New Roman" w:hAnsi="Times New Roman" w:cs="Times New Roman"/>
                <w:b/>
                <w:sz w:val="28"/>
                <w:szCs w:val="28"/>
              </w:rPr>
            </w:pPr>
            <w:r w:rsidRPr="00A3125A">
              <w:rPr>
                <w:rFonts w:ascii="Times New Roman" w:hAnsi="Times New Roman" w:cs="Times New Roman"/>
                <w:b/>
                <w:sz w:val="28"/>
                <w:szCs w:val="28"/>
              </w:rPr>
              <w:t>Страница</w:t>
            </w:r>
          </w:p>
          <w:p w:rsidR="00092C5A" w:rsidRPr="00A3125A" w:rsidRDefault="00092C5A" w:rsidP="003A72AC">
            <w:pPr>
              <w:jc w:val="center"/>
              <w:rPr>
                <w:rFonts w:ascii="Times New Roman" w:hAnsi="Times New Roman" w:cs="Times New Roman"/>
                <w:b/>
                <w:sz w:val="28"/>
                <w:szCs w:val="28"/>
              </w:rPr>
            </w:pPr>
          </w:p>
        </w:tc>
      </w:tr>
      <w:tr w:rsidR="00092C5A" w:rsidRPr="00A3125A" w:rsidTr="003A72AC">
        <w:trPr>
          <w:trHeight w:val="2874"/>
        </w:trPr>
        <w:tc>
          <w:tcPr>
            <w:tcW w:w="8789" w:type="dxa"/>
            <w:tcBorders>
              <w:top w:val="single" w:sz="4" w:space="0" w:color="auto"/>
              <w:left w:val="single" w:sz="4" w:space="0" w:color="auto"/>
              <w:bottom w:val="single" w:sz="4" w:space="0" w:color="auto"/>
              <w:right w:val="single" w:sz="4" w:space="0" w:color="auto"/>
            </w:tcBorders>
          </w:tcPr>
          <w:p w:rsidR="00F42E39" w:rsidRPr="00F42E39" w:rsidRDefault="007E4B85" w:rsidP="00F42E39">
            <w:pPr>
              <w:rPr>
                <w:rFonts w:ascii="Times New Roman" w:hAnsi="Times New Roman" w:cs="Times New Roman"/>
                <w:sz w:val="28"/>
                <w:szCs w:val="28"/>
              </w:rPr>
            </w:pPr>
            <w:r w:rsidRPr="00F42E39">
              <w:rPr>
                <w:rFonts w:ascii="Times New Roman" w:hAnsi="Times New Roman" w:cs="Times New Roman"/>
                <w:sz w:val="28"/>
                <w:szCs w:val="28"/>
              </w:rPr>
              <w:t>1</w:t>
            </w:r>
            <w:r w:rsidR="00F42E39" w:rsidRPr="00F42E39">
              <w:rPr>
                <w:rFonts w:ascii="Times New Roman" w:hAnsi="Times New Roman" w:cs="Times New Roman"/>
                <w:sz w:val="28"/>
                <w:szCs w:val="28"/>
              </w:rPr>
              <w:t xml:space="preserve">. </w:t>
            </w:r>
            <w:r w:rsidR="00F42E39" w:rsidRPr="00F42E39">
              <w:rPr>
                <w:rFonts w:ascii="Times New Roman" w:hAnsi="Times New Roman" w:cs="Times New Roman"/>
                <w:b/>
                <w:bCs/>
                <w:caps/>
                <w:spacing w:val="-1"/>
              </w:rPr>
              <w:t>Администрация</w:t>
            </w:r>
            <w:r w:rsidR="00F42E39" w:rsidRPr="00F42E39">
              <w:rPr>
                <w:rFonts w:ascii="Times New Roman" w:hAnsi="Times New Roman" w:cs="Times New Roman"/>
                <w:b/>
                <w:bCs/>
                <w:spacing w:val="-1"/>
              </w:rPr>
              <w:t xml:space="preserve"> </w:t>
            </w:r>
            <w:r w:rsidR="00F42E39" w:rsidRPr="00F42E39">
              <w:rPr>
                <w:rFonts w:ascii="Times New Roman" w:hAnsi="Times New Roman" w:cs="Times New Roman"/>
                <w:b/>
                <w:bCs/>
              </w:rPr>
              <w:t xml:space="preserve">СТУДЕНОВСКОГО СЕЛЬСОВЕТА КАРАСУКСКОГО РАЙОНА  </w:t>
            </w:r>
            <w:r w:rsidR="00F42E39" w:rsidRPr="00F42E39">
              <w:rPr>
                <w:rFonts w:ascii="Times New Roman" w:hAnsi="Times New Roman" w:cs="Times New Roman"/>
                <w:b/>
                <w:bCs/>
                <w:spacing w:val="-2"/>
              </w:rPr>
              <w:t>НОВОСИБИРСКОЙ ОБЛАСТИ</w:t>
            </w:r>
            <w:r w:rsidR="00F42E39" w:rsidRPr="00F42E39">
              <w:rPr>
                <w:rFonts w:ascii="Times New Roman" w:hAnsi="Times New Roman" w:cs="Times New Roman"/>
                <w:sz w:val="28"/>
                <w:szCs w:val="28"/>
              </w:rPr>
              <w:t xml:space="preserve"> </w:t>
            </w:r>
            <w:r w:rsidR="00F42E39" w:rsidRPr="00F42E39">
              <w:rPr>
                <w:rFonts w:ascii="Times New Roman" w:hAnsi="Times New Roman" w:cs="Times New Roman"/>
                <w:b/>
                <w:sz w:val="28"/>
                <w:szCs w:val="28"/>
              </w:rPr>
              <w:t>22.08.2022  № 58</w:t>
            </w:r>
            <w:r w:rsidR="00F42E39" w:rsidRPr="00F42E39">
              <w:rPr>
                <w:rFonts w:ascii="Times New Roman" w:hAnsi="Times New Roman" w:cs="Times New Roman"/>
                <w:sz w:val="28"/>
                <w:szCs w:val="28"/>
              </w:rPr>
              <w:t xml:space="preserve"> </w:t>
            </w:r>
            <w:r w:rsidR="00F42E39">
              <w:rPr>
                <w:rFonts w:ascii="Times New Roman" w:hAnsi="Times New Roman" w:cs="Times New Roman"/>
                <w:sz w:val="28"/>
                <w:szCs w:val="28"/>
              </w:rPr>
              <w:t xml:space="preserve">                                           </w:t>
            </w:r>
            <w:r w:rsidR="00F42E39" w:rsidRPr="00F42E39">
              <w:rPr>
                <w:rFonts w:ascii="Times New Roman" w:hAnsi="Times New Roman" w:cs="Times New Roman"/>
                <w:sz w:val="28"/>
                <w:szCs w:val="28"/>
              </w:rPr>
              <w:t>«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F42E39" w:rsidRPr="00F42E39">
              <w:rPr>
                <w:rFonts w:ascii="Times New Roman" w:hAnsi="Times New Roman" w:cs="Times New Roman"/>
                <w:bCs/>
                <w:sz w:val="28"/>
                <w:szCs w:val="28"/>
              </w:rPr>
              <w:t>.</w:t>
            </w:r>
          </w:p>
          <w:p w:rsidR="00F42E39" w:rsidRPr="00F42E39" w:rsidRDefault="00F42E39" w:rsidP="00F42E39">
            <w:pPr>
              <w:rPr>
                <w:rFonts w:ascii="Times New Roman" w:hAnsi="Times New Roman" w:cs="Times New Roman"/>
                <w:b/>
                <w:bCs/>
                <w:sz w:val="28"/>
                <w:szCs w:val="28"/>
              </w:rPr>
            </w:pPr>
          </w:p>
          <w:p w:rsidR="003A72AC" w:rsidRPr="00F42E39" w:rsidRDefault="003A72AC" w:rsidP="00F42E39">
            <w:pPr>
              <w:shd w:val="clear" w:color="auto" w:fill="FFFFFF"/>
              <w:rPr>
                <w:rFonts w:ascii="Times New Roman" w:hAnsi="Times New Roman" w:cs="Times New Roman"/>
                <w:caps/>
                <w:color w:val="000000"/>
                <w:spacing w:val="-1"/>
                <w:sz w:val="28"/>
                <w:szCs w:val="28"/>
              </w:rPr>
            </w:pPr>
          </w:p>
          <w:p w:rsidR="005463F6" w:rsidRPr="007E4B85" w:rsidRDefault="005463F6" w:rsidP="003A72AC">
            <w:pPr>
              <w:rPr>
                <w:rFonts w:ascii="Times New Roman" w:hAnsi="Times New Roman" w:cs="Times New Roman"/>
                <w:b/>
                <w:bCs/>
                <w:sz w:val="28"/>
                <w:szCs w:val="28"/>
              </w:rPr>
            </w:pPr>
          </w:p>
          <w:p w:rsidR="00092C5A" w:rsidRPr="00A3125A" w:rsidRDefault="00092C5A" w:rsidP="003A72AC">
            <w:pPr>
              <w:pStyle w:val="ConsPlusNormal"/>
              <w:ind w:firstLine="0"/>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092C5A" w:rsidRPr="00A3125A" w:rsidRDefault="00092C5A" w:rsidP="003A72AC">
            <w:pPr>
              <w:ind w:left="-108"/>
              <w:jc w:val="center"/>
              <w:rPr>
                <w:rFonts w:ascii="Times New Roman" w:hAnsi="Times New Roman" w:cs="Times New Roman"/>
                <w:b/>
              </w:rPr>
            </w:pPr>
          </w:p>
        </w:tc>
      </w:tr>
    </w:tbl>
    <w:p w:rsidR="004359C1" w:rsidRDefault="004359C1" w:rsidP="00EB512D">
      <w:pPr>
        <w:jc w:val="center"/>
        <w:rPr>
          <w:rFonts w:ascii="Times New Roman" w:hAnsi="Times New Roman" w:cs="Times New Roman"/>
          <w:b/>
          <w:sz w:val="32"/>
          <w:szCs w:val="32"/>
        </w:rPr>
      </w:pPr>
    </w:p>
    <w:p w:rsidR="00EB512D" w:rsidRDefault="00EB512D" w:rsidP="00EB512D">
      <w:pPr>
        <w:tabs>
          <w:tab w:val="left" w:pos="3525"/>
        </w:tabs>
        <w:jc w:val="center"/>
        <w:rPr>
          <w:rFonts w:ascii="Times New Roman" w:hAnsi="Times New Roman" w:cs="Times New Roman"/>
          <w:b/>
        </w:rPr>
      </w:pPr>
    </w:p>
    <w:p w:rsidR="00B47B26" w:rsidRDefault="00B47B26" w:rsidP="00EB512D">
      <w:pPr>
        <w:tabs>
          <w:tab w:val="left" w:pos="3525"/>
        </w:tabs>
        <w:jc w:val="center"/>
        <w:rPr>
          <w:rFonts w:ascii="Times New Roman" w:hAnsi="Times New Roman" w:cs="Times New Roman"/>
          <w:b/>
        </w:rPr>
      </w:pPr>
    </w:p>
    <w:p w:rsidR="00B47B26" w:rsidRDefault="00B47B26" w:rsidP="00EB512D">
      <w:pPr>
        <w:tabs>
          <w:tab w:val="left" w:pos="3525"/>
        </w:tabs>
        <w:jc w:val="center"/>
        <w:rPr>
          <w:rFonts w:ascii="Times New Roman" w:hAnsi="Times New Roman" w:cs="Times New Roman"/>
          <w:b/>
        </w:rPr>
      </w:pPr>
    </w:p>
    <w:p w:rsidR="0084378A" w:rsidRDefault="0084378A" w:rsidP="00EB512D">
      <w:pPr>
        <w:tabs>
          <w:tab w:val="left" w:pos="3525"/>
        </w:tabs>
        <w:jc w:val="center"/>
        <w:rPr>
          <w:rFonts w:ascii="Times New Roman" w:hAnsi="Times New Roman" w:cs="Times New Roman"/>
          <w:b/>
        </w:rPr>
      </w:pPr>
    </w:p>
    <w:p w:rsidR="00541487" w:rsidRDefault="00541487" w:rsidP="00EB512D">
      <w:pPr>
        <w:tabs>
          <w:tab w:val="left" w:pos="3525"/>
        </w:tabs>
        <w:jc w:val="center"/>
        <w:rPr>
          <w:rFonts w:ascii="Times New Roman" w:hAnsi="Times New Roman" w:cs="Times New Roman"/>
          <w:b/>
        </w:rPr>
      </w:pP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Периодическое печатное издание Студеновского сельсовета</w:t>
      </w: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Издается с апреля 2007 года</w:t>
      </w:r>
    </w:p>
    <w:p w:rsidR="00D76B4C" w:rsidRDefault="00D76B4C" w:rsidP="0000369D">
      <w:pPr>
        <w:jc w:val="center"/>
        <w:rPr>
          <w:rFonts w:ascii="Times New Roman" w:hAnsi="Times New Roman"/>
          <w:b/>
          <w:iCs/>
          <w:color w:val="000000"/>
          <w:sz w:val="28"/>
          <w:szCs w:val="28"/>
        </w:rPr>
      </w:pPr>
    </w:p>
    <w:p w:rsidR="00D76B4C" w:rsidRDefault="00D76B4C"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A3125A" w:rsidRDefault="00A3125A"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C21478" w:rsidRDefault="00C21478"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B47B26" w:rsidRDefault="00B47B26"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p w:rsidR="00F42E39" w:rsidRDefault="00F42E39" w:rsidP="00F42E39">
      <w:pPr>
        <w:pStyle w:val="a9"/>
        <w:rPr>
          <w:sz w:val="28"/>
          <w:szCs w:val="28"/>
        </w:rPr>
      </w:pPr>
    </w:p>
    <w:p w:rsidR="00F42E39" w:rsidRPr="00F42E39" w:rsidRDefault="00F42E39" w:rsidP="00F42E39">
      <w:pPr>
        <w:pStyle w:val="a9"/>
        <w:rPr>
          <w:sz w:val="22"/>
          <w:szCs w:val="22"/>
        </w:rPr>
      </w:pPr>
      <w:r w:rsidRPr="00F42E39">
        <w:rPr>
          <w:sz w:val="22"/>
          <w:szCs w:val="22"/>
        </w:rPr>
        <w:lastRenderedPageBreak/>
        <w:t>АДМИНИСТРАЦИЯ</w:t>
      </w:r>
    </w:p>
    <w:p w:rsidR="00F42E39" w:rsidRPr="00F42E39" w:rsidRDefault="00F42E39" w:rsidP="00F42E39">
      <w:pPr>
        <w:pStyle w:val="a9"/>
        <w:rPr>
          <w:sz w:val="22"/>
          <w:szCs w:val="22"/>
        </w:rPr>
      </w:pPr>
      <w:r w:rsidRPr="00F42E39">
        <w:rPr>
          <w:sz w:val="22"/>
          <w:szCs w:val="22"/>
        </w:rPr>
        <w:t>СТУДЕНОВСКОГО СЕЛЬСОВЕТА</w:t>
      </w:r>
    </w:p>
    <w:p w:rsidR="00F42E39" w:rsidRPr="00F42E39" w:rsidRDefault="00F42E39" w:rsidP="00F42E39">
      <w:pPr>
        <w:pStyle w:val="a9"/>
        <w:rPr>
          <w:sz w:val="22"/>
          <w:szCs w:val="22"/>
        </w:rPr>
      </w:pPr>
      <w:r w:rsidRPr="00F42E39">
        <w:rPr>
          <w:sz w:val="22"/>
          <w:szCs w:val="22"/>
        </w:rPr>
        <w:t>КАРАСУКСКОГО  РАЙОНА</w:t>
      </w:r>
    </w:p>
    <w:p w:rsidR="00F42E39" w:rsidRPr="00F42E39" w:rsidRDefault="00F42E39" w:rsidP="00F42E39">
      <w:pPr>
        <w:jc w:val="center"/>
        <w:rPr>
          <w:rFonts w:ascii="Times New Roman" w:hAnsi="Times New Roman" w:cs="Times New Roman"/>
          <w:b/>
        </w:rPr>
      </w:pPr>
      <w:r w:rsidRPr="00F42E39">
        <w:rPr>
          <w:rFonts w:ascii="Times New Roman" w:hAnsi="Times New Roman" w:cs="Times New Roman"/>
          <w:b/>
        </w:rPr>
        <w:t>НОВОСИБИРСКОЙ ОБЛАСТИ</w:t>
      </w:r>
    </w:p>
    <w:p w:rsidR="00F42E39" w:rsidRPr="00F42E39" w:rsidRDefault="00F42E39" w:rsidP="00F42E39">
      <w:pPr>
        <w:pStyle w:val="1"/>
        <w:spacing w:before="0"/>
        <w:jc w:val="center"/>
        <w:rPr>
          <w:rFonts w:ascii="Times New Roman" w:hAnsi="Times New Roman" w:cs="Times New Roman"/>
          <w:sz w:val="22"/>
          <w:szCs w:val="22"/>
        </w:rPr>
      </w:pPr>
      <w:r w:rsidRPr="00F42E39">
        <w:rPr>
          <w:rFonts w:ascii="Times New Roman" w:hAnsi="Times New Roman" w:cs="Times New Roman"/>
          <w:sz w:val="22"/>
          <w:szCs w:val="22"/>
        </w:rPr>
        <w:t>ПОСТАНОВЛЕНИЕ</w:t>
      </w:r>
    </w:p>
    <w:p w:rsidR="00F42E39" w:rsidRPr="00F42E39" w:rsidRDefault="00F42E39" w:rsidP="00F42E39">
      <w:pPr>
        <w:pStyle w:val="BodyText1"/>
        <w:rPr>
          <w:sz w:val="24"/>
          <w:szCs w:val="24"/>
        </w:rPr>
      </w:pPr>
      <w:r>
        <w:t xml:space="preserve">         </w:t>
      </w:r>
      <w:r w:rsidRPr="00F42E39">
        <w:rPr>
          <w:sz w:val="24"/>
          <w:szCs w:val="24"/>
        </w:rPr>
        <w:t>22.08.2022г.                                                                                            № 58</w:t>
      </w:r>
    </w:p>
    <w:p w:rsidR="00F42E39" w:rsidRPr="00F42E39" w:rsidRDefault="00F42E39" w:rsidP="00F42E39">
      <w:pPr>
        <w:pStyle w:val="BodyText1"/>
        <w:rPr>
          <w:sz w:val="24"/>
          <w:szCs w:val="24"/>
        </w:rPr>
      </w:pPr>
    </w:p>
    <w:p w:rsidR="00F42E39" w:rsidRPr="00F42E39" w:rsidRDefault="00F42E39" w:rsidP="00F42E39">
      <w:pPr>
        <w:ind w:left="284"/>
        <w:jc w:val="center"/>
        <w:rPr>
          <w:rFonts w:ascii="Times New Roman" w:hAnsi="Times New Roman" w:cs="Times New Roman"/>
          <w:sz w:val="24"/>
          <w:szCs w:val="24"/>
        </w:rPr>
      </w:pPr>
      <w:r w:rsidRPr="00F42E39">
        <w:rPr>
          <w:rFonts w:ascii="Times New Roman" w:hAnsi="Times New Roman" w:cs="Times New Roman"/>
          <w:sz w:val="24"/>
          <w:szCs w:val="24"/>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F42E39" w:rsidRPr="00F42E39" w:rsidRDefault="00F42E39" w:rsidP="00F42E39">
      <w:pPr>
        <w:pStyle w:val="BodyText1"/>
        <w:ind w:left="284"/>
        <w:jc w:val="center"/>
        <w:rPr>
          <w:sz w:val="24"/>
          <w:szCs w:val="24"/>
        </w:rPr>
      </w:pPr>
    </w:p>
    <w:p w:rsidR="00F42E39" w:rsidRPr="00F42E39" w:rsidRDefault="00F42E39" w:rsidP="00F42E39">
      <w:pPr>
        <w:keepLines/>
        <w:tabs>
          <w:tab w:val="left" w:pos="709"/>
          <w:tab w:val="left" w:pos="1131"/>
        </w:tabs>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Студеновского сельсовета Карасукского района Новосибирской области от 19.11.2019  № 46-а «Об утверждении  Порядка разработки и утверждения административных регламентов предоставления муниципальных услуг»,  постановлением администрации Студеновского сельсовета Карасукского района Новосибирской области от07.11.2017  № 52 «Об утверждении перечня муниципальных услуг, предоставляемых администрацией Студеновского сельсовета Карасукского района Новосибирской области», </w:t>
      </w:r>
    </w:p>
    <w:p w:rsidR="00F42E39" w:rsidRPr="00F42E39" w:rsidRDefault="00F42E39" w:rsidP="00F42E39">
      <w:pPr>
        <w:tabs>
          <w:tab w:val="left" w:pos="142"/>
        </w:tabs>
        <w:rPr>
          <w:rFonts w:ascii="Times New Roman" w:hAnsi="Times New Roman" w:cs="Times New Roman"/>
          <w:b/>
          <w:sz w:val="24"/>
          <w:szCs w:val="24"/>
        </w:rPr>
      </w:pPr>
      <w:r w:rsidRPr="00F42E39">
        <w:rPr>
          <w:rFonts w:ascii="Times New Roman" w:hAnsi="Times New Roman" w:cs="Times New Roman"/>
          <w:b/>
          <w:sz w:val="24"/>
          <w:szCs w:val="24"/>
        </w:rPr>
        <w:t>П О С Т А Н О В Л Я Ю:</w:t>
      </w:r>
    </w:p>
    <w:p w:rsidR="00F42E39" w:rsidRPr="00F42E39" w:rsidRDefault="00F42E39" w:rsidP="00F42E39">
      <w:pPr>
        <w:rPr>
          <w:rFonts w:ascii="Times New Roman" w:hAnsi="Times New Roman" w:cs="Times New Roman"/>
          <w:sz w:val="24"/>
          <w:szCs w:val="24"/>
        </w:rPr>
      </w:pPr>
      <w:r w:rsidRPr="00F42E39">
        <w:rPr>
          <w:rFonts w:ascii="Times New Roman" w:hAnsi="Times New Roman" w:cs="Times New Roman"/>
          <w:sz w:val="24"/>
          <w:szCs w:val="24"/>
        </w:rPr>
        <w:t>1. Утвердить прилагаемый Административный регламент администрации Студеновского сельсовета Карасукского района Новосибирской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w:t>
      </w:r>
    </w:p>
    <w:p w:rsidR="00F42E39" w:rsidRPr="00F42E39" w:rsidRDefault="00F42E39" w:rsidP="00F42E39">
      <w:pPr>
        <w:tabs>
          <w:tab w:val="left" w:pos="993"/>
        </w:tabs>
        <w:rPr>
          <w:rFonts w:ascii="Times New Roman" w:hAnsi="Times New Roman" w:cs="Times New Roman"/>
          <w:sz w:val="24"/>
          <w:szCs w:val="24"/>
        </w:rPr>
      </w:pPr>
      <w:r w:rsidRPr="00F42E39">
        <w:rPr>
          <w:rFonts w:ascii="Times New Roman" w:hAnsi="Times New Roman" w:cs="Times New Roman"/>
          <w:sz w:val="24"/>
          <w:szCs w:val="24"/>
        </w:rPr>
        <w:t xml:space="preserve"> 2. Администрации Студеновского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F42E39" w:rsidRPr="00F42E39" w:rsidRDefault="00F42E39" w:rsidP="00F42E39">
      <w:pPr>
        <w:pStyle w:val="a8"/>
        <w:tabs>
          <w:tab w:val="left" w:pos="567"/>
          <w:tab w:val="left" w:pos="709"/>
        </w:tabs>
        <w:ind w:left="0" w:firstLine="567"/>
      </w:pPr>
      <w:r w:rsidRPr="00F42E39">
        <w:t xml:space="preserve">3. Опубликовать постановление в газете «Вестник Студеновского сельсовета», а также разместить на  официальном сайте администрации Студеновского сельсовета Карасукского района Новосибирской области.             </w:t>
      </w:r>
    </w:p>
    <w:p w:rsidR="00F42E39" w:rsidRPr="00F42E39" w:rsidRDefault="00F42E39" w:rsidP="00F42E39">
      <w:pPr>
        <w:pStyle w:val="a8"/>
        <w:tabs>
          <w:tab w:val="left" w:pos="567"/>
          <w:tab w:val="left" w:pos="993"/>
        </w:tabs>
        <w:ind w:left="0" w:firstLine="567"/>
      </w:pPr>
      <w:r w:rsidRPr="00F42E39">
        <w:t xml:space="preserve"> 4. Контроль за исполнением постановления оставляю за собой.</w:t>
      </w:r>
    </w:p>
    <w:p w:rsidR="00F42E39" w:rsidRPr="00F42E39" w:rsidRDefault="00F42E39" w:rsidP="00F42E39">
      <w:pPr>
        <w:pStyle w:val="a8"/>
        <w:tabs>
          <w:tab w:val="left" w:pos="567"/>
          <w:tab w:val="left" w:pos="993"/>
        </w:tabs>
        <w:ind w:left="0" w:firstLine="567"/>
      </w:pPr>
    </w:p>
    <w:p w:rsidR="00F42E39" w:rsidRPr="00F42E39" w:rsidRDefault="00F42E39" w:rsidP="00F42E39">
      <w:pPr>
        <w:rPr>
          <w:rFonts w:ascii="Times New Roman" w:hAnsi="Times New Roman" w:cs="Times New Roman"/>
          <w:sz w:val="24"/>
          <w:szCs w:val="24"/>
        </w:rPr>
      </w:pPr>
      <w:r w:rsidRPr="00F42E39">
        <w:rPr>
          <w:rFonts w:ascii="Times New Roman" w:hAnsi="Times New Roman" w:cs="Times New Roman"/>
          <w:sz w:val="24"/>
          <w:szCs w:val="24"/>
        </w:rPr>
        <w:t>Глава Студеновского сельсовета</w:t>
      </w:r>
    </w:p>
    <w:p w:rsidR="00F42E39" w:rsidRPr="00F42E39" w:rsidRDefault="00F42E39" w:rsidP="00F42E39">
      <w:pPr>
        <w:rPr>
          <w:rFonts w:ascii="Times New Roman" w:hAnsi="Times New Roman" w:cs="Times New Roman"/>
          <w:sz w:val="24"/>
          <w:szCs w:val="24"/>
        </w:rPr>
      </w:pPr>
      <w:r w:rsidRPr="00F42E39">
        <w:rPr>
          <w:rFonts w:ascii="Times New Roman" w:hAnsi="Times New Roman" w:cs="Times New Roman"/>
          <w:sz w:val="24"/>
          <w:szCs w:val="24"/>
        </w:rPr>
        <w:t>Карасукского района Новосибирской области                            Т.В. Полякова</w:t>
      </w:r>
    </w:p>
    <w:p w:rsidR="00F42E39" w:rsidRPr="00F42E39" w:rsidRDefault="00F42E39" w:rsidP="00F42E39">
      <w:pPr>
        <w:rPr>
          <w:rFonts w:ascii="Times New Roman" w:hAnsi="Times New Roman" w:cs="Times New Roman"/>
          <w:sz w:val="24"/>
          <w:szCs w:val="24"/>
        </w:rPr>
      </w:pPr>
    </w:p>
    <w:p w:rsidR="00F42E39" w:rsidRPr="00F42E39" w:rsidRDefault="00F42E39" w:rsidP="00F42E39">
      <w:pPr>
        <w:ind w:left="5103"/>
        <w:jc w:val="center"/>
        <w:rPr>
          <w:rFonts w:ascii="Times New Roman" w:hAnsi="Times New Roman" w:cs="Times New Roman"/>
          <w:sz w:val="24"/>
          <w:szCs w:val="24"/>
        </w:rPr>
      </w:pPr>
    </w:p>
    <w:p w:rsidR="00F42E39" w:rsidRPr="00F42E39" w:rsidRDefault="00F42E39" w:rsidP="00F42E39">
      <w:pPr>
        <w:ind w:left="5103"/>
        <w:jc w:val="center"/>
        <w:rPr>
          <w:rFonts w:ascii="Times New Roman" w:hAnsi="Times New Roman" w:cs="Times New Roman"/>
          <w:sz w:val="24"/>
          <w:szCs w:val="24"/>
        </w:rPr>
      </w:pPr>
    </w:p>
    <w:p w:rsidR="00F42E39" w:rsidRPr="00F42E39" w:rsidRDefault="00F42E39" w:rsidP="00F42E39">
      <w:pPr>
        <w:ind w:left="5103"/>
        <w:jc w:val="center"/>
        <w:rPr>
          <w:rFonts w:ascii="Times New Roman" w:hAnsi="Times New Roman" w:cs="Times New Roman"/>
          <w:sz w:val="24"/>
          <w:szCs w:val="24"/>
        </w:rPr>
      </w:pPr>
      <w:r w:rsidRPr="00F42E39">
        <w:rPr>
          <w:rFonts w:ascii="Times New Roman" w:hAnsi="Times New Roman" w:cs="Times New Roman"/>
          <w:sz w:val="24"/>
          <w:szCs w:val="24"/>
        </w:rPr>
        <w:t>УТВЕРЖДЕН</w:t>
      </w:r>
    </w:p>
    <w:p w:rsidR="00F42E39" w:rsidRPr="00F42E39" w:rsidRDefault="00F42E39" w:rsidP="00F42E39">
      <w:pPr>
        <w:ind w:left="5103"/>
        <w:jc w:val="center"/>
        <w:rPr>
          <w:rFonts w:ascii="Times New Roman" w:hAnsi="Times New Roman" w:cs="Times New Roman"/>
          <w:sz w:val="24"/>
          <w:szCs w:val="24"/>
        </w:rPr>
      </w:pPr>
      <w:r w:rsidRPr="00F42E39">
        <w:rPr>
          <w:rFonts w:ascii="Times New Roman" w:hAnsi="Times New Roman" w:cs="Times New Roman"/>
          <w:sz w:val="24"/>
          <w:szCs w:val="24"/>
        </w:rPr>
        <w:t>постановлением администрации</w:t>
      </w:r>
    </w:p>
    <w:p w:rsidR="00F42E39" w:rsidRPr="00F42E39" w:rsidRDefault="00F42E39" w:rsidP="00F42E39">
      <w:pPr>
        <w:ind w:left="5103"/>
        <w:jc w:val="center"/>
        <w:rPr>
          <w:rFonts w:ascii="Times New Roman" w:hAnsi="Times New Roman" w:cs="Times New Roman"/>
          <w:sz w:val="24"/>
          <w:szCs w:val="24"/>
        </w:rPr>
      </w:pPr>
      <w:r w:rsidRPr="00F42E39">
        <w:rPr>
          <w:rFonts w:ascii="Times New Roman" w:hAnsi="Times New Roman" w:cs="Times New Roman"/>
          <w:sz w:val="24"/>
          <w:szCs w:val="24"/>
        </w:rPr>
        <w:t>Студеновского сельсовета</w:t>
      </w:r>
    </w:p>
    <w:p w:rsidR="00F42E39" w:rsidRPr="00F42E39" w:rsidRDefault="00F42E39" w:rsidP="00F42E39">
      <w:pPr>
        <w:ind w:left="5103"/>
        <w:jc w:val="center"/>
        <w:rPr>
          <w:rFonts w:ascii="Times New Roman" w:hAnsi="Times New Roman" w:cs="Times New Roman"/>
          <w:sz w:val="24"/>
          <w:szCs w:val="24"/>
        </w:rPr>
      </w:pPr>
      <w:r w:rsidRPr="00F42E39">
        <w:rPr>
          <w:rFonts w:ascii="Times New Roman" w:hAnsi="Times New Roman" w:cs="Times New Roman"/>
          <w:sz w:val="24"/>
          <w:szCs w:val="24"/>
        </w:rPr>
        <w:t>Карасукского района</w:t>
      </w:r>
    </w:p>
    <w:p w:rsidR="00F42E39" w:rsidRPr="00F42E39" w:rsidRDefault="00F42E39" w:rsidP="00F42E39">
      <w:pPr>
        <w:ind w:left="5103"/>
        <w:jc w:val="center"/>
        <w:rPr>
          <w:rFonts w:ascii="Times New Roman" w:hAnsi="Times New Roman" w:cs="Times New Roman"/>
          <w:sz w:val="24"/>
          <w:szCs w:val="24"/>
        </w:rPr>
      </w:pPr>
      <w:r w:rsidRPr="00F42E39">
        <w:rPr>
          <w:rFonts w:ascii="Times New Roman" w:hAnsi="Times New Roman" w:cs="Times New Roman"/>
          <w:sz w:val="24"/>
          <w:szCs w:val="24"/>
        </w:rPr>
        <w:t>Новосибирской области</w:t>
      </w:r>
    </w:p>
    <w:p w:rsidR="00F42E39" w:rsidRPr="00F42E39" w:rsidRDefault="00F42E39" w:rsidP="00F42E39">
      <w:pPr>
        <w:ind w:left="5103"/>
        <w:jc w:val="center"/>
        <w:rPr>
          <w:rFonts w:ascii="Times New Roman" w:hAnsi="Times New Roman" w:cs="Times New Roman"/>
          <w:sz w:val="24"/>
          <w:szCs w:val="24"/>
        </w:rPr>
      </w:pPr>
      <w:r w:rsidRPr="00F42E39">
        <w:rPr>
          <w:rFonts w:ascii="Times New Roman" w:hAnsi="Times New Roman" w:cs="Times New Roman"/>
          <w:sz w:val="24"/>
          <w:szCs w:val="24"/>
        </w:rPr>
        <w:t>от 22.08.2022г. № 58</w:t>
      </w:r>
      <w:bookmarkStart w:id="0" w:name="_GoBack"/>
      <w:bookmarkEnd w:id="0"/>
    </w:p>
    <w:p w:rsidR="00F42E39" w:rsidRPr="00F42E39" w:rsidRDefault="00F42E39" w:rsidP="00F42E39">
      <w:pPr>
        <w:pStyle w:val="a6"/>
        <w:spacing w:before="0" w:beforeAutospacing="0" w:after="0" w:afterAutospacing="0"/>
        <w:jc w:val="center"/>
        <w:rPr>
          <w:b/>
          <w:bCs/>
        </w:rPr>
      </w:pPr>
      <w:r w:rsidRPr="00F42E39">
        <w:rPr>
          <w:b/>
          <w:bCs/>
        </w:rPr>
        <w:t xml:space="preserve">Административный регламент </w:t>
      </w:r>
    </w:p>
    <w:p w:rsidR="00F42E39" w:rsidRPr="00F42E39" w:rsidRDefault="00F42E39" w:rsidP="00F42E39">
      <w:pPr>
        <w:pStyle w:val="a6"/>
        <w:spacing w:before="0" w:beforeAutospacing="0" w:after="0" w:afterAutospacing="0"/>
        <w:jc w:val="center"/>
        <w:rPr>
          <w:b/>
          <w:bCs/>
        </w:rPr>
      </w:pPr>
      <w:r w:rsidRPr="00F42E39">
        <w:rPr>
          <w:b/>
          <w:bCs/>
        </w:rPr>
        <w:t xml:space="preserve">предоставления муниципальной услуги </w:t>
      </w:r>
      <w:r w:rsidRPr="00F42E39">
        <w:rPr>
          <w:b/>
          <w:bCs/>
        </w:rPr>
        <w:br/>
        <w:t xml:space="preserve">по </w:t>
      </w:r>
      <w:r w:rsidRPr="00F42E39">
        <w:rPr>
          <w:b/>
        </w:rPr>
        <w:t>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F42E39" w:rsidRPr="00F42E39" w:rsidRDefault="00F42E39" w:rsidP="00F42E39">
      <w:pPr>
        <w:pStyle w:val="a6"/>
        <w:spacing w:before="0" w:beforeAutospacing="0" w:after="0" w:afterAutospacing="0"/>
        <w:jc w:val="center"/>
        <w:rPr>
          <w:b/>
        </w:rPr>
      </w:pPr>
      <w:r w:rsidRPr="00F42E39">
        <w:rPr>
          <w:b/>
          <w:lang w:val="en-US"/>
        </w:rPr>
        <w:t>I</w:t>
      </w:r>
      <w:r w:rsidRPr="00F42E39">
        <w:rPr>
          <w:b/>
        </w:rPr>
        <w:t>. Общие положения</w:t>
      </w:r>
    </w:p>
    <w:p w:rsidR="00F42E39" w:rsidRPr="00F42E39" w:rsidRDefault="00F42E39" w:rsidP="00F42E39">
      <w:pPr>
        <w:pStyle w:val="a6"/>
        <w:spacing w:before="0" w:beforeAutospacing="0" w:after="0" w:afterAutospacing="0"/>
        <w:jc w:val="center"/>
        <w:rPr>
          <w:b/>
        </w:rPr>
      </w:pPr>
      <w:r w:rsidRPr="00F42E39">
        <w:rPr>
          <w:b/>
        </w:rPr>
        <w:t>Предмет регулирования Административного регламента</w:t>
      </w:r>
    </w:p>
    <w:p w:rsidR="00F42E39" w:rsidRPr="00F42E39" w:rsidRDefault="00F42E39" w:rsidP="00F42E39">
      <w:pPr>
        <w:pStyle w:val="a6"/>
        <w:spacing w:before="0" w:beforeAutospacing="0" w:after="0" w:afterAutospacing="0"/>
        <w:rPr>
          <w:bCs/>
        </w:rPr>
      </w:pPr>
      <w:r w:rsidRPr="00F42E39">
        <w:t xml:space="preserve">        1.1. Административный регламент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 определяет сроки и последовательность  административных процедур (действий) администрацией Студеновскогосельсовета Карасукского района Новосибирской области (далее – администрация), порядок взаимодействия администрации, её структурных подразделений и должностных лиц с Заявителями, указанными в пункте 1.2. Административного регламента, а также порядок взаимодействия администрации с государственными органами  власти, органами местного самоуправления и иными организациями при предоставлении муниципальной услуги.</w:t>
      </w:r>
    </w:p>
    <w:p w:rsidR="00F42E39" w:rsidRPr="00F42E39" w:rsidRDefault="00F42E39" w:rsidP="00F42E39">
      <w:pPr>
        <w:autoSpaceDE w:val="0"/>
        <w:autoSpaceDN w:val="0"/>
        <w:adjustRightInd w:val="0"/>
        <w:jc w:val="center"/>
        <w:rPr>
          <w:rFonts w:ascii="Times New Roman" w:hAnsi="Times New Roman" w:cs="Times New Roman"/>
          <w:b/>
          <w:sz w:val="24"/>
          <w:szCs w:val="24"/>
        </w:rPr>
      </w:pPr>
      <w:r w:rsidRPr="00F42E39">
        <w:rPr>
          <w:rFonts w:ascii="Times New Roman" w:hAnsi="Times New Roman" w:cs="Times New Roman"/>
          <w:b/>
          <w:sz w:val="24"/>
          <w:szCs w:val="24"/>
        </w:rPr>
        <w:t>Круг заявителей</w:t>
      </w:r>
    </w:p>
    <w:p w:rsidR="00F42E39" w:rsidRPr="00F42E39" w:rsidRDefault="00F42E39" w:rsidP="00F42E39">
      <w:pPr>
        <w:widowControl w:val="0"/>
        <w:rPr>
          <w:rFonts w:ascii="Times New Roman" w:hAnsi="Times New Roman" w:cs="Times New Roman"/>
          <w:sz w:val="24"/>
          <w:szCs w:val="24"/>
        </w:rPr>
      </w:pPr>
      <w:r w:rsidRPr="00F42E39">
        <w:rPr>
          <w:rFonts w:ascii="Times New Roman" w:hAnsi="Times New Roman" w:cs="Times New Roman"/>
          <w:sz w:val="24"/>
          <w:szCs w:val="24"/>
        </w:rPr>
        <w:t xml:space="preserve">1.2. Заявителями (далее –Заявитель, заявители) муниципальной услуги являются физические лица, юридические лица и индивидуальные предприниматели обратившиеся для получения разрешения на использование земель или получения разрешения на размещение объектов. </w:t>
      </w:r>
    </w:p>
    <w:p w:rsidR="00F42E39" w:rsidRPr="00F42E39" w:rsidRDefault="00F42E39" w:rsidP="00F42E39">
      <w:pPr>
        <w:widowControl w:val="0"/>
        <w:jc w:val="center"/>
        <w:rPr>
          <w:rFonts w:ascii="Times New Roman" w:hAnsi="Times New Roman" w:cs="Times New Roman"/>
          <w:b/>
          <w:sz w:val="24"/>
          <w:szCs w:val="24"/>
        </w:rPr>
      </w:pPr>
      <w:r w:rsidRPr="00F42E39">
        <w:rPr>
          <w:rFonts w:ascii="Times New Roman" w:hAnsi="Times New Roman" w:cs="Times New Roman"/>
          <w:b/>
          <w:sz w:val="24"/>
          <w:szCs w:val="24"/>
        </w:rPr>
        <w:t>Требования к порядку информирования о предоставлении</w:t>
      </w:r>
    </w:p>
    <w:p w:rsidR="00F42E39" w:rsidRPr="00F42E39" w:rsidRDefault="00F42E39" w:rsidP="00F42E39">
      <w:pPr>
        <w:widowControl w:val="0"/>
        <w:jc w:val="center"/>
        <w:rPr>
          <w:rFonts w:ascii="Times New Roman" w:hAnsi="Times New Roman" w:cs="Times New Roman"/>
          <w:sz w:val="24"/>
          <w:szCs w:val="24"/>
        </w:rPr>
      </w:pPr>
      <w:r w:rsidRPr="00F42E39">
        <w:rPr>
          <w:rFonts w:ascii="Times New Roman" w:hAnsi="Times New Roman" w:cs="Times New Roman"/>
          <w:b/>
          <w:sz w:val="24"/>
          <w:szCs w:val="24"/>
        </w:rPr>
        <w:t xml:space="preserve"> муниципальной услуги</w:t>
      </w:r>
    </w:p>
    <w:p w:rsidR="00F42E39" w:rsidRPr="00F42E39" w:rsidRDefault="00F42E39" w:rsidP="00F42E39">
      <w:pPr>
        <w:pStyle w:val="a6"/>
        <w:spacing w:before="0" w:beforeAutospacing="0" w:after="0" w:afterAutospacing="0"/>
        <w:ind w:firstLine="720"/>
        <w:contextualSpacing/>
      </w:pPr>
      <w:r w:rsidRPr="00F42E39">
        <w:t>1.3. Порядок информирования о правилах предоставления муниципальной услуги: сведения о месте нахождения, графике работы, номерах справочных телефонов администрации Студеновскогосельсовета Карасукского района Новосибирской области, адресах электронной почты, официальном сайте администрации Студеновскогосельсовета Карасукского района Новосибирской области размещены:</w:t>
      </w:r>
    </w:p>
    <w:p w:rsidR="00F42E39" w:rsidRPr="00F42E39" w:rsidRDefault="00F42E39" w:rsidP="00F42E39">
      <w:pPr>
        <w:pStyle w:val="a6"/>
        <w:spacing w:before="0" w:beforeAutospacing="0" w:after="0"/>
        <w:ind w:firstLine="720"/>
        <w:contextualSpacing/>
      </w:pPr>
      <w:r w:rsidRPr="00F42E39">
        <w:t>- на информационных стендах непосредственно в администрации Студеновскогосельсовета Карасукского  района Новосибирской области (далее – администрация);</w:t>
      </w:r>
    </w:p>
    <w:p w:rsidR="00F42E39" w:rsidRPr="00F42E39" w:rsidRDefault="00F42E39" w:rsidP="00F42E39">
      <w:pPr>
        <w:pStyle w:val="a6"/>
        <w:spacing w:before="0" w:beforeAutospacing="0" w:after="0"/>
        <w:ind w:firstLine="720"/>
        <w:contextualSpacing/>
      </w:pPr>
      <w:r w:rsidRPr="00F42E39">
        <w:t xml:space="preserve">-  в информационно-телекоммуникационной сети «Интернет», в том числе на официальном сайте администрации: </w:t>
      </w:r>
      <w:hyperlink r:id="rId7" w:history="1">
        <w:r w:rsidRPr="00F42E39">
          <w:rPr>
            <w:rStyle w:val="ae"/>
          </w:rPr>
          <w:t>http://</w:t>
        </w:r>
        <w:r w:rsidRPr="00F42E39">
          <w:rPr>
            <w:rStyle w:val="ae"/>
            <w:lang w:val="en-US"/>
          </w:rPr>
          <w:t>www</w:t>
        </w:r>
        <w:r w:rsidRPr="00F42E39">
          <w:rPr>
            <w:rStyle w:val="ae"/>
          </w:rPr>
          <w:t>.</w:t>
        </w:r>
        <w:r w:rsidRPr="00F42E39">
          <w:rPr>
            <w:rStyle w:val="ae"/>
            <w:lang w:val="en-US"/>
          </w:rPr>
          <w:t>studenoye</w:t>
        </w:r>
        <w:r w:rsidRPr="00F42E39">
          <w:rPr>
            <w:rStyle w:val="ae"/>
          </w:rPr>
          <w:t>.ru</w:t>
        </w:r>
      </w:hyperlink>
      <w:r w:rsidRPr="00F42E39">
        <w:t xml:space="preserve">. </w:t>
      </w:r>
    </w:p>
    <w:p w:rsidR="00F42E39" w:rsidRPr="00F42E39" w:rsidRDefault="00F42E39" w:rsidP="00F42E39">
      <w:pPr>
        <w:pStyle w:val="a6"/>
        <w:spacing w:before="0" w:beforeAutospacing="0" w:after="0"/>
        <w:ind w:firstLine="720"/>
        <w:contextualSpacing/>
      </w:pPr>
      <w:r w:rsidRPr="00F42E39">
        <w:t>-  в федеральной государственной информационной системе «Федеральный реестр государственных и муниципальных услуг»</w:t>
      </w:r>
    </w:p>
    <w:p w:rsidR="00F42E39" w:rsidRPr="00F42E39" w:rsidRDefault="00F42E39" w:rsidP="00F42E39">
      <w:pPr>
        <w:pStyle w:val="a6"/>
        <w:spacing w:before="0" w:beforeAutospacing="0" w:after="0"/>
        <w:ind w:firstLine="720"/>
        <w:contextualSpacing/>
      </w:pPr>
      <w:r w:rsidRPr="00F42E39">
        <w:t>- в федеральной государственной информационной системе «Единый портал государственных и муниципальных услуг (функций) (далее – ЕПГУ)».</w:t>
      </w:r>
    </w:p>
    <w:p w:rsidR="00F42E39" w:rsidRPr="00F42E39" w:rsidRDefault="00F42E39" w:rsidP="00F42E39">
      <w:pPr>
        <w:pStyle w:val="a6"/>
        <w:spacing w:before="0" w:beforeAutospacing="0"/>
        <w:ind w:firstLine="709"/>
        <w:contextualSpacing/>
      </w:pPr>
      <w:r w:rsidRPr="00F42E39">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F42E39">
        <w:rPr>
          <w:rFonts w:eastAsia="Calibri"/>
          <w:lang w:eastAsia="en-US"/>
        </w:rPr>
        <w:t xml:space="preserve"> администрации Студеновскогосельсовета Карасукского района Новосибирской области.</w:t>
      </w:r>
    </w:p>
    <w:p w:rsidR="00F42E39" w:rsidRPr="00F42E39" w:rsidRDefault="00F42E39" w:rsidP="00F42E39">
      <w:pPr>
        <w:pStyle w:val="a6"/>
        <w:spacing w:before="0" w:beforeAutospacing="0"/>
        <w:ind w:firstLine="709"/>
        <w:contextualSpacing/>
      </w:pPr>
      <w:r w:rsidRPr="00F42E39">
        <w:t>Почтовый адрес администрации: 632844, Новосибирская область, Карасукский район, село Студеное, улица 35 лет Победы, 41А.</w:t>
      </w:r>
    </w:p>
    <w:p w:rsidR="00F42E39" w:rsidRPr="00F42E39" w:rsidRDefault="00F42E39" w:rsidP="00F42E39">
      <w:pPr>
        <w:pStyle w:val="a6"/>
        <w:spacing w:before="0" w:beforeAutospacing="0"/>
        <w:ind w:firstLine="709"/>
        <w:contextualSpacing/>
      </w:pPr>
      <w:r w:rsidRPr="00F42E39">
        <w:t>Прием заявителей по вопросам предоставления муниципальной услуги осуществляется в соответствии со следующим графиком:</w:t>
      </w:r>
    </w:p>
    <w:p w:rsidR="00F42E39" w:rsidRPr="00F42E39" w:rsidRDefault="00F42E39" w:rsidP="00F42E39">
      <w:pPr>
        <w:pStyle w:val="a6"/>
        <w:spacing w:before="0" w:beforeAutospacing="0" w:after="0"/>
        <w:ind w:firstLine="1134"/>
      </w:pPr>
      <w:r w:rsidRPr="00F42E39">
        <w:t>понедельник - пятница8.00 – 12.00, 13.00 – 17.12;</w:t>
      </w:r>
    </w:p>
    <w:p w:rsidR="00F42E39" w:rsidRPr="00F42E39" w:rsidRDefault="00F42E39" w:rsidP="00F42E39">
      <w:pPr>
        <w:pStyle w:val="a6"/>
        <w:spacing w:before="0" w:beforeAutospacing="0"/>
        <w:contextualSpacing/>
      </w:pPr>
      <w:r w:rsidRPr="00F42E39">
        <w:t>Выходные дни – суббота, воскресенье.</w:t>
      </w:r>
    </w:p>
    <w:p w:rsidR="00F42E39" w:rsidRPr="00F42E39" w:rsidRDefault="00F42E39" w:rsidP="00F42E39">
      <w:pPr>
        <w:pStyle w:val="a6"/>
        <w:spacing w:before="0" w:beforeAutospacing="0"/>
        <w:ind w:firstLine="1134"/>
        <w:contextualSpacing/>
      </w:pPr>
      <w:r w:rsidRPr="00F42E39">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42E39" w:rsidRPr="00F42E39" w:rsidRDefault="00F42E39" w:rsidP="00F42E39">
      <w:pPr>
        <w:pStyle w:val="a6"/>
        <w:spacing w:before="0" w:beforeAutospacing="0" w:after="0"/>
        <w:ind w:firstLine="709"/>
        <w:contextualSpacing/>
      </w:pPr>
      <w:r w:rsidRPr="00F42E39">
        <w:t xml:space="preserve">Телефон для справок (консультаций) о порядке получения информации, направления запроса: (838355) 44-246. </w:t>
      </w:r>
    </w:p>
    <w:p w:rsidR="00F42E39" w:rsidRPr="00F42E39" w:rsidRDefault="00F42E39" w:rsidP="00F42E39">
      <w:pPr>
        <w:pStyle w:val="a6"/>
        <w:spacing w:before="0" w:beforeAutospacing="0" w:after="0"/>
        <w:ind w:firstLine="709"/>
        <w:contextualSpacing/>
      </w:pPr>
      <w:r w:rsidRPr="00F42E39">
        <w:t>Телефон для справок (консультаций) о порядке предоставления муниципальной услуги: (838355) 44-399.</w:t>
      </w:r>
    </w:p>
    <w:p w:rsidR="00F42E39" w:rsidRPr="00F42E39" w:rsidRDefault="00F42E39" w:rsidP="00F42E39">
      <w:pPr>
        <w:pStyle w:val="a6"/>
        <w:spacing w:before="0" w:beforeAutospacing="0" w:after="0"/>
        <w:ind w:firstLine="709"/>
        <w:contextualSpacing/>
      </w:pPr>
      <w:r w:rsidRPr="00F42E39">
        <w:t xml:space="preserve">  Адрес электронной почты: </w:t>
      </w:r>
      <w:r w:rsidRPr="00F42E39">
        <w:rPr>
          <w:rStyle w:val="allowtextselection"/>
          <w:rFonts w:eastAsiaTheme="majorEastAsia"/>
        </w:rPr>
        <w:t>admstudenoe@nso.ru</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xml:space="preserve"> Информация по вопросам предоставления муниципальной услуги предоставляется в:</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устной форме (лично или по телефону в соответствии с графиком приема заявителей);</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письменной форме (лично или почтовым сообщением);</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электронной форме, в том числе через ЕПГУ.</w:t>
      </w:r>
    </w:p>
    <w:p w:rsidR="00F42E39" w:rsidRPr="00F42E39" w:rsidRDefault="00F42E39" w:rsidP="00F42E39">
      <w:pPr>
        <w:autoSpaceDE w:val="0"/>
        <w:autoSpaceDN w:val="0"/>
        <w:adjustRightInd w:val="0"/>
        <w:ind w:firstLine="709"/>
        <w:rPr>
          <w:rFonts w:ascii="Times New Roman" w:hAnsi="Times New Roman" w:cs="Times New Roman"/>
          <w:sz w:val="24"/>
          <w:szCs w:val="24"/>
        </w:rPr>
      </w:pPr>
      <w:r w:rsidRPr="00F42E39">
        <w:rPr>
          <w:rFonts w:ascii="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 указанным в заявлении, уведомление о выдаче разрешения или решение об отказе в выдаче разрешения.</w:t>
      </w:r>
    </w:p>
    <w:p w:rsidR="00F42E39" w:rsidRPr="00F42E39" w:rsidRDefault="00F42E39" w:rsidP="00F42E39">
      <w:pPr>
        <w:pStyle w:val="a8"/>
        <w:widowControl w:val="0"/>
        <w:ind w:left="0"/>
        <w:contextualSpacing w:val="0"/>
        <w:jc w:val="center"/>
        <w:rPr>
          <w:b/>
        </w:rPr>
      </w:pPr>
      <w:r w:rsidRPr="00F42E39">
        <w:rPr>
          <w:b/>
          <w:lang w:val="en-US"/>
        </w:rPr>
        <w:t>II</w:t>
      </w:r>
      <w:r w:rsidRPr="00F42E39">
        <w:rPr>
          <w:b/>
        </w:rPr>
        <w:t>.Стандарт предоставления муниципальной услуги</w:t>
      </w:r>
    </w:p>
    <w:p w:rsidR="00F42E39" w:rsidRPr="00F42E39" w:rsidRDefault="00F42E39" w:rsidP="00F42E39">
      <w:pPr>
        <w:pStyle w:val="a8"/>
        <w:widowControl w:val="0"/>
        <w:ind w:left="0"/>
        <w:contextualSpacing w:val="0"/>
        <w:jc w:val="center"/>
        <w:rPr>
          <w:b/>
        </w:rPr>
      </w:pPr>
      <w:r w:rsidRPr="00F42E39">
        <w:rPr>
          <w:b/>
        </w:rPr>
        <w:t>Наименование муниципальной услуги</w:t>
      </w:r>
    </w:p>
    <w:p w:rsidR="00F42E39" w:rsidRPr="00F42E39" w:rsidRDefault="00F42E39" w:rsidP="00F42E39">
      <w:pPr>
        <w:pStyle w:val="a6"/>
        <w:spacing w:before="0" w:beforeAutospacing="0" w:after="0" w:afterAutospacing="0"/>
      </w:pPr>
      <w:r w:rsidRPr="00F42E39">
        <w:t>2.1 Муниципальная услуга: «</w:t>
      </w:r>
      <w:r w:rsidRPr="00F42E39">
        <w:rPr>
          <w:bCs/>
        </w:rPr>
        <w:t>В</w:t>
      </w:r>
      <w:r w:rsidRPr="00F42E39">
        <w:t>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F42E39" w:rsidRPr="00F42E39" w:rsidRDefault="00F42E39" w:rsidP="00F42E39">
      <w:pPr>
        <w:pStyle w:val="a6"/>
        <w:spacing w:before="0" w:beforeAutospacing="0" w:after="0" w:afterAutospacing="0"/>
        <w:jc w:val="center"/>
        <w:rPr>
          <w:b/>
        </w:rPr>
      </w:pPr>
      <w:r w:rsidRPr="00F42E39">
        <w:rPr>
          <w:b/>
        </w:rPr>
        <w:t>Наименование органа, предоставляющего</w:t>
      </w:r>
    </w:p>
    <w:p w:rsidR="00F42E39" w:rsidRPr="00F42E39" w:rsidRDefault="00F42E39" w:rsidP="00F42E39">
      <w:pPr>
        <w:pStyle w:val="a6"/>
        <w:spacing w:before="0" w:beforeAutospacing="0" w:after="0" w:afterAutospacing="0"/>
        <w:jc w:val="center"/>
        <w:rPr>
          <w:b/>
        </w:rPr>
      </w:pPr>
      <w:r w:rsidRPr="00F42E39">
        <w:rPr>
          <w:b/>
        </w:rPr>
        <w:t>государственную услугу</w:t>
      </w:r>
    </w:p>
    <w:p w:rsidR="00F42E39" w:rsidRPr="00F42E39" w:rsidRDefault="00F42E39" w:rsidP="00F42E39">
      <w:pPr>
        <w:pStyle w:val="a6"/>
        <w:spacing w:before="0" w:beforeAutospacing="0" w:after="0" w:afterAutospacing="0"/>
        <w:ind w:firstLine="709"/>
      </w:pPr>
      <w:r w:rsidRPr="00F42E39">
        <w:t>2.2. Муниципальная услуга предоставляется администрацией Студеновскогосельсовета Карасукского района Новосибирской области.</w:t>
      </w:r>
    </w:p>
    <w:p w:rsidR="00F42E39" w:rsidRPr="00F42E39" w:rsidRDefault="00F42E39" w:rsidP="00F42E39">
      <w:pPr>
        <w:pStyle w:val="a6"/>
        <w:spacing w:before="0" w:beforeAutospacing="0" w:after="0" w:afterAutospacing="0"/>
      </w:pPr>
      <w:r w:rsidRPr="00F42E39">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42E39" w:rsidRPr="00F42E39" w:rsidRDefault="00F42E39" w:rsidP="00F42E39">
      <w:pPr>
        <w:pStyle w:val="a6"/>
        <w:spacing w:before="0" w:beforeAutospacing="0" w:after="0" w:afterAutospacing="0"/>
        <w:jc w:val="center"/>
        <w:rPr>
          <w:b/>
        </w:rPr>
      </w:pPr>
      <w:r w:rsidRPr="00F42E39">
        <w:rPr>
          <w:b/>
        </w:rPr>
        <w:t>Описание результата предоставления</w:t>
      </w:r>
    </w:p>
    <w:p w:rsidR="00F42E39" w:rsidRPr="00F42E39" w:rsidRDefault="00F42E39" w:rsidP="00F42E39">
      <w:pPr>
        <w:pStyle w:val="a6"/>
        <w:spacing w:before="0" w:beforeAutospacing="0" w:after="0" w:afterAutospacing="0"/>
        <w:jc w:val="center"/>
        <w:rPr>
          <w:b/>
        </w:rPr>
      </w:pPr>
      <w:r w:rsidRPr="00F42E39">
        <w:rPr>
          <w:b/>
        </w:rPr>
        <w:t>муниципальной услуги</w:t>
      </w:r>
    </w:p>
    <w:p w:rsidR="00F42E39" w:rsidRPr="00F42E39" w:rsidRDefault="00F42E39" w:rsidP="00F42E39">
      <w:pPr>
        <w:autoSpaceDE w:val="0"/>
        <w:autoSpaceDN w:val="0"/>
        <w:adjustRightInd w:val="0"/>
        <w:outlineLvl w:val="0"/>
        <w:rPr>
          <w:rFonts w:ascii="Times New Roman" w:hAnsi="Times New Roman" w:cs="Times New Roman"/>
          <w:b/>
          <w:bCs/>
          <w:sz w:val="24"/>
          <w:szCs w:val="24"/>
        </w:rPr>
      </w:pPr>
      <w:r w:rsidRPr="00F42E39">
        <w:rPr>
          <w:rFonts w:ascii="Times New Roman" w:hAnsi="Times New Roman" w:cs="Times New Roman"/>
          <w:bCs/>
          <w:sz w:val="24"/>
          <w:szCs w:val="24"/>
        </w:rPr>
        <w:t>2.3.</w:t>
      </w:r>
      <w:r w:rsidRPr="00F42E39">
        <w:rPr>
          <w:rFonts w:ascii="Times New Roman" w:hAnsi="Times New Roman" w:cs="Times New Roman"/>
          <w:sz w:val="24"/>
          <w:szCs w:val="24"/>
        </w:rPr>
        <w:t xml:space="preserve"> Результатом предоставления муниципальной услуги является:</w:t>
      </w:r>
    </w:p>
    <w:p w:rsidR="00F42E39" w:rsidRPr="00F42E39" w:rsidRDefault="00F42E39" w:rsidP="00F42E39">
      <w:pPr>
        <w:pStyle w:val="a8"/>
        <w:numPr>
          <w:ilvl w:val="0"/>
          <w:numId w:val="19"/>
        </w:numPr>
        <w:spacing w:after="200"/>
        <w:ind w:left="0" w:firstLine="709"/>
      </w:pPr>
      <w:r w:rsidRPr="00F42E39">
        <w:t>разрешение на использование земель или земельного участка;</w:t>
      </w:r>
    </w:p>
    <w:p w:rsidR="00F42E39" w:rsidRPr="00F42E39" w:rsidRDefault="00F42E39" w:rsidP="00F42E39">
      <w:pPr>
        <w:pStyle w:val="a8"/>
        <w:numPr>
          <w:ilvl w:val="0"/>
          <w:numId w:val="19"/>
        </w:numPr>
        <w:spacing w:after="200"/>
        <w:ind w:left="0" w:firstLine="709"/>
      </w:pPr>
      <w:r w:rsidRPr="00F42E39">
        <w:t>решение об отказе в предоставлении услуги.</w:t>
      </w:r>
    </w:p>
    <w:p w:rsidR="00F42E39" w:rsidRPr="00F42E39" w:rsidRDefault="00F42E39" w:rsidP="00F42E39">
      <w:pPr>
        <w:pStyle w:val="ConsPlusNormal"/>
        <w:ind w:firstLine="709"/>
        <w:jc w:val="center"/>
        <w:rPr>
          <w:rFonts w:ascii="Times New Roman" w:hAnsi="Times New Roman" w:cs="Times New Roman"/>
          <w:b/>
          <w:sz w:val="24"/>
          <w:szCs w:val="24"/>
        </w:rPr>
      </w:pPr>
      <w:r w:rsidRPr="00F42E39">
        <w:rPr>
          <w:rFonts w:ascii="Times New Roman" w:hAnsi="Times New Roman" w:cs="Times New Roman"/>
          <w:b/>
          <w:sz w:val="24"/>
          <w:szCs w:val="24"/>
        </w:rPr>
        <w:t>Срок предоставления государственной услуги</w:t>
      </w:r>
    </w:p>
    <w:p w:rsidR="00F42E39" w:rsidRPr="00F42E39" w:rsidRDefault="00F42E39" w:rsidP="00F42E39">
      <w:pPr>
        <w:pStyle w:val="a6"/>
        <w:spacing w:before="0" w:beforeAutospacing="0" w:after="0" w:afterAutospacing="0"/>
        <w:ind w:firstLine="709"/>
      </w:pPr>
      <w:r w:rsidRPr="00F42E39">
        <w:t xml:space="preserve">2.4. Срок предоставления муниципальной услуги, 8 рабочих дней со дня подачи заявления. </w:t>
      </w:r>
    </w:p>
    <w:p w:rsidR="00F42E39" w:rsidRPr="00F42E39" w:rsidRDefault="00F42E39" w:rsidP="00F42E39">
      <w:pPr>
        <w:autoSpaceDE w:val="0"/>
        <w:autoSpaceDN w:val="0"/>
        <w:adjustRightInd w:val="0"/>
        <w:jc w:val="center"/>
        <w:outlineLvl w:val="0"/>
        <w:rPr>
          <w:rFonts w:ascii="Times New Roman" w:hAnsi="Times New Roman" w:cs="Times New Roman"/>
          <w:b/>
          <w:bCs/>
          <w:sz w:val="24"/>
          <w:szCs w:val="24"/>
        </w:rPr>
      </w:pPr>
      <w:r w:rsidRPr="00F42E39">
        <w:rPr>
          <w:rFonts w:ascii="Times New Roman" w:hAnsi="Times New Roman" w:cs="Times New Roman"/>
          <w:b/>
          <w:bCs/>
          <w:sz w:val="24"/>
          <w:szCs w:val="24"/>
        </w:rPr>
        <w:t>Перечень нормативных правовых актов, регулирующих</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отношения, возникающие в связи с предоставлением</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муниципальной услуги</w:t>
      </w:r>
    </w:p>
    <w:p w:rsidR="00F42E39" w:rsidRPr="00F42E39" w:rsidRDefault="00F42E39" w:rsidP="00F42E39">
      <w:pPr>
        <w:pStyle w:val="a6"/>
        <w:spacing w:before="0" w:beforeAutospacing="0" w:after="0"/>
        <w:ind w:firstLine="720"/>
        <w:contextualSpacing/>
        <w:rPr>
          <w:bCs/>
        </w:rPr>
      </w:pPr>
      <w:r w:rsidRPr="00F42E39">
        <w:rPr>
          <w:bCs/>
        </w:rPr>
        <w:t xml:space="preserve">2.5. </w:t>
      </w:r>
      <w:r w:rsidRPr="00F42E39">
        <w:t>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w:t>
      </w:r>
      <w:hyperlink r:id="rId8" w:history="1">
        <w:r w:rsidRPr="00F42E39">
          <w:rPr>
            <w:rStyle w:val="ae"/>
          </w:rPr>
          <w:t>http://</w:t>
        </w:r>
        <w:r w:rsidRPr="00F42E39">
          <w:rPr>
            <w:rStyle w:val="ae"/>
            <w:lang w:val="en-US"/>
          </w:rPr>
          <w:t>www</w:t>
        </w:r>
        <w:r w:rsidRPr="00F42E39">
          <w:rPr>
            <w:rStyle w:val="ae"/>
          </w:rPr>
          <w:t>.</w:t>
        </w:r>
        <w:r w:rsidRPr="00F42E39">
          <w:rPr>
            <w:rStyle w:val="ae"/>
            <w:lang w:val="en-US"/>
          </w:rPr>
          <w:t>studenoye</w:t>
        </w:r>
        <w:r w:rsidRPr="00F42E39">
          <w:rPr>
            <w:rStyle w:val="ae"/>
          </w:rPr>
          <w:t>.ru</w:t>
        </w:r>
      </w:hyperlink>
      <w:r w:rsidRPr="00F42E39">
        <w:t>.</w:t>
      </w:r>
      <w:r w:rsidRPr="00F42E39">
        <w:rPr>
          <w:u w:val="single"/>
        </w:rPr>
        <w:t>, в ФГИС «Федеральный реестр государственных и муниципальных услуг (функций)» и на Едином портале государственных и муниципальных услуг</w:t>
      </w:r>
      <w:r w:rsidRPr="00F42E39">
        <w:rPr>
          <w:bCs/>
        </w:rPr>
        <w:t>.</w:t>
      </w:r>
    </w:p>
    <w:p w:rsidR="00F42E39" w:rsidRPr="00F42E39" w:rsidRDefault="00F42E39" w:rsidP="00F42E39">
      <w:pPr>
        <w:autoSpaceDE w:val="0"/>
        <w:autoSpaceDN w:val="0"/>
        <w:adjustRightInd w:val="0"/>
        <w:jc w:val="center"/>
        <w:outlineLvl w:val="0"/>
        <w:rPr>
          <w:rFonts w:ascii="Times New Roman" w:hAnsi="Times New Roman" w:cs="Times New Roman"/>
          <w:b/>
          <w:bCs/>
          <w:sz w:val="24"/>
          <w:szCs w:val="24"/>
        </w:rPr>
      </w:pPr>
      <w:r w:rsidRPr="00F42E39">
        <w:rPr>
          <w:rFonts w:ascii="Times New Roman" w:hAnsi="Times New Roman" w:cs="Times New Roman"/>
          <w:b/>
          <w:bCs/>
          <w:sz w:val="24"/>
          <w:szCs w:val="24"/>
        </w:rPr>
        <w:t>Перечень документов, необходимых</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в соответствии с нормативными правовыми актами</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для предоставления муниципальной услуги и услуг, которые</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являются необходимыми и обязательными для предоставления</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муниципальной услуги, способы их получения, в том числе</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в электронной форме, порядок их представления</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2.6. Для получения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сервитутаЗаявитель представляет следующие документы (далее - Заявительные документы):</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1) заявление в письменной форме или в форме электронного документа, содержащее следующую информацию:</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2)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3)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4)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5) почтовый адрес, адрес электронной почты, номер телефона для связи с заявителем или представителем заявителя;</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6) кадастровый номер земельного участка - в случае, если планируется использование всего земельного участка или его части;</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6.1) кадастровый номер кадастрового квартала - в случае, если размещение объекта предполагается на землях;</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 xml:space="preserve">7) вид размещаемого объекта в соответствии с </w:t>
      </w:r>
      <w:hyperlink r:id="rId9" w:history="1">
        <w:r w:rsidRPr="00F42E39">
          <w:rPr>
            <w:rFonts w:ascii="Times New Roman" w:hAnsi="Times New Roman" w:cs="Times New Roman"/>
            <w:sz w:val="24"/>
            <w:szCs w:val="24"/>
          </w:rPr>
          <w:t>перечнем</w:t>
        </w:r>
      </w:hyperlink>
      <w:r w:rsidRPr="00F42E39">
        <w:rPr>
          <w:rFonts w:ascii="Times New Roman" w:hAnsi="Times New Roman" w:cs="Times New Roman"/>
          <w:sz w:val="24"/>
          <w:szCs w:val="24"/>
        </w:rPr>
        <w:t xml:space="preserve">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Pr="00F42E39">
        <w:rPr>
          <w:rFonts w:ascii="Times New Roman" w:hAnsi="Times New Roman" w:cs="Times New Roman"/>
          <w:sz w:val="24"/>
          <w:szCs w:val="24"/>
          <w:lang w:val="en-US"/>
        </w:rPr>
        <w:t>N</w:t>
      </w:r>
      <w:r w:rsidRPr="00F42E39">
        <w:rPr>
          <w:rFonts w:ascii="Times New Roman" w:hAnsi="Times New Roman" w:cs="Times New Roman"/>
          <w:sz w:val="24"/>
          <w:szCs w:val="24"/>
        </w:rPr>
        <w:t>1300 и наименование(далее – перечень)</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8) срок использования земель, земельного участка;</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9) способ получения разрешения, уведомления о выдаче разрешения или решения об отказе в выдаче разрешения (заказным письмом, в форме электронного документа, посредством выдачи на руки).</w:t>
      </w:r>
    </w:p>
    <w:p w:rsidR="00F42E39" w:rsidRPr="00F42E39" w:rsidRDefault="00F42E39" w:rsidP="00F42E39">
      <w:pPr>
        <w:pStyle w:val="a8"/>
        <w:ind w:left="0" w:firstLine="709"/>
      </w:pPr>
      <w:r w:rsidRPr="00F42E39">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42E39" w:rsidRPr="00F42E39" w:rsidRDefault="00F42E39" w:rsidP="00F42E39">
      <w:pPr>
        <w:widowControl w:val="0"/>
        <w:rPr>
          <w:rFonts w:ascii="Times New Roman" w:hAnsi="Times New Roman" w:cs="Times New Roman"/>
          <w:sz w:val="24"/>
          <w:szCs w:val="24"/>
        </w:rPr>
      </w:pPr>
      <w:r w:rsidRPr="00F42E39">
        <w:rPr>
          <w:rFonts w:ascii="Times New Roman" w:hAnsi="Times New Roman" w:cs="Times New Roman"/>
          <w:sz w:val="24"/>
          <w:szCs w:val="24"/>
        </w:rPr>
        <w:t xml:space="preserve">           2.6.1. Перечень документов, необходимых для предоставления муниципальной услуги и прилагаемых к заявлению:</w:t>
      </w:r>
    </w:p>
    <w:p w:rsidR="00F42E39" w:rsidRPr="00F42E39" w:rsidRDefault="00F42E39" w:rsidP="00F42E39">
      <w:pPr>
        <w:pStyle w:val="a8"/>
        <w:numPr>
          <w:ilvl w:val="0"/>
          <w:numId w:val="20"/>
        </w:numPr>
        <w:ind w:left="0" w:firstLine="709"/>
      </w:pPr>
      <w:r w:rsidRPr="00F42E39">
        <w:t>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rsidR="00F42E39" w:rsidRPr="00F42E39" w:rsidRDefault="00F42E39" w:rsidP="00F42E39">
      <w:pPr>
        <w:pStyle w:val="a8"/>
        <w:numPr>
          <w:ilvl w:val="0"/>
          <w:numId w:val="20"/>
        </w:numPr>
        <w:ind w:left="0" w:firstLine="709"/>
      </w:pPr>
      <w:r w:rsidRPr="00F42E39">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42E39" w:rsidRPr="00F42E39" w:rsidRDefault="00F42E39" w:rsidP="00F42E39">
      <w:pPr>
        <w:autoSpaceDE w:val="0"/>
        <w:autoSpaceDN w:val="0"/>
        <w:adjustRightInd w:val="0"/>
        <w:rPr>
          <w:rFonts w:ascii="Times New Roman" w:hAnsi="Times New Roman" w:cs="Times New Roman"/>
          <w:b/>
          <w:bCs/>
          <w:sz w:val="24"/>
          <w:szCs w:val="24"/>
        </w:rPr>
      </w:pPr>
      <w:r w:rsidRPr="00F42E39">
        <w:rPr>
          <w:rFonts w:ascii="Times New Roman" w:hAnsi="Times New Roman" w:cs="Times New Roman"/>
          <w:bCs/>
          <w:sz w:val="24"/>
          <w:szCs w:val="24"/>
        </w:rPr>
        <w:t>К заявлению по собственной инициативе заявителя может быть приложена выписка из Единого государственного реестра недвижимости о земельном участке. В случае если указанная в настоящем пункте выписка не представлена заявителем, уполномоченный орган запрашивает данный документ самостоятельно в порядке межведомственного информационного взаимодействия</w:t>
      </w:r>
      <w:r w:rsidRPr="00F42E39">
        <w:rPr>
          <w:rFonts w:ascii="Times New Roman" w:hAnsi="Times New Roman" w:cs="Times New Roman"/>
          <w:b/>
          <w:bCs/>
          <w:sz w:val="24"/>
          <w:szCs w:val="24"/>
        </w:rPr>
        <w:t>.</w:t>
      </w:r>
    </w:p>
    <w:p w:rsidR="00F42E39" w:rsidRPr="00F42E39" w:rsidRDefault="00F42E39" w:rsidP="00F42E39">
      <w:pPr>
        <w:widowControl w:val="0"/>
        <w:rPr>
          <w:rFonts w:ascii="Times New Roman" w:hAnsi="Times New Roman" w:cs="Times New Roman"/>
          <w:sz w:val="24"/>
          <w:szCs w:val="24"/>
        </w:rPr>
      </w:pPr>
      <w:r w:rsidRPr="00F42E39">
        <w:rPr>
          <w:rFonts w:ascii="Times New Roman" w:hAnsi="Times New Roman" w:cs="Times New Roman"/>
          <w:sz w:val="24"/>
          <w:szCs w:val="24"/>
        </w:rPr>
        <w:t xml:space="preserve">            2.6.2. Заявление, указанное в пункте 2.6. настоящего Административного регламента, с приложениями может быть подано непосредственно в отдел при личном обращении.</w:t>
      </w:r>
    </w:p>
    <w:p w:rsidR="00F42E39" w:rsidRPr="00F42E39" w:rsidRDefault="00F42E39" w:rsidP="00F42E39">
      <w:pPr>
        <w:autoSpaceDE w:val="0"/>
        <w:autoSpaceDN w:val="0"/>
        <w:adjustRightInd w:val="0"/>
        <w:spacing w:line="160" w:lineRule="atLeast"/>
        <w:ind w:firstLine="567"/>
        <w:rPr>
          <w:rFonts w:ascii="Times New Roman" w:hAnsi="Times New Roman" w:cs="Times New Roman"/>
          <w:sz w:val="24"/>
          <w:szCs w:val="24"/>
        </w:rPr>
      </w:pPr>
      <w:r w:rsidRPr="00F42E39">
        <w:rPr>
          <w:rFonts w:ascii="Times New Roman" w:hAnsi="Times New Roman" w:cs="Times New Roman"/>
          <w:sz w:val="24"/>
          <w:szCs w:val="24"/>
        </w:rPr>
        <w:t>2.6.3 Запрещается требовать от заявителя:</w:t>
      </w:r>
    </w:p>
    <w:p w:rsidR="00F42E39" w:rsidRPr="00F42E39" w:rsidRDefault="00F42E39" w:rsidP="00F42E39">
      <w:pPr>
        <w:rPr>
          <w:rFonts w:ascii="Times New Roman" w:eastAsia="Times New Roman" w:hAnsi="Times New Roman" w:cs="Times New Roman"/>
          <w:color w:val="000000"/>
          <w:sz w:val="24"/>
          <w:szCs w:val="24"/>
        </w:rPr>
      </w:pPr>
      <w:r w:rsidRPr="00F42E39">
        <w:rPr>
          <w:rFonts w:ascii="Times New Roman" w:eastAsia="Times New Roman" w:hAnsi="Times New Roman" w:cs="Times New Roman"/>
          <w:color w:val="000000"/>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E39" w:rsidRPr="00F42E39" w:rsidRDefault="00F42E39" w:rsidP="00F42E39">
      <w:pPr>
        <w:ind w:firstLine="426"/>
        <w:rPr>
          <w:rFonts w:ascii="Times New Roman" w:eastAsia="Times New Roman" w:hAnsi="Times New Roman" w:cs="Times New Roman"/>
          <w:color w:val="000000"/>
          <w:sz w:val="24"/>
          <w:szCs w:val="24"/>
        </w:rPr>
      </w:pPr>
      <w:r w:rsidRPr="00F42E39">
        <w:rPr>
          <w:rFonts w:ascii="Times New Roman" w:eastAsia="Times New Roman" w:hAnsi="Times New Roman" w:cs="Times New Roman"/>
          <w:color w:val="000000"/>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 «Об организации предоставления государственных и муниципальных услуг»;</w:t>
      </w:r>
    </w:p>
    <w:p w:rsidR="00F42E39" w:rsidRPr="00F42E39" w:rsidRDefault="00F42E39" w:rsidP="00F42E39">
      <w:pPr>
        <w:rPr>
          <w:rFonts w:ascii="Times New Roman" w:eastAsia="Times New Roman" w:hAnsi="Times New Roman" w:cs="Times New Roman"/>
          <w:color w:val="000000"/>
          <w:sz w:val="24"/>
          <w:szCs w:val="24"/>
        </w:rPr>
      </w:pPr>
      <w:r w:rsidRPr="00F42E39">
        <w:rPr>
          <w:rFonts w:ascii="Times New Roman" w:eastAsia="Times New Roman" w:hAnsi="Times New Roman" w:cs="Times New Roman"/>
          <w:color w:val="000000"/>
          <w:sz w:val="24"/>
          <w:szCs w:val="24"/>
        </w:rPr>
        <w:t xml:space="preserve">     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F42E39">
          <w:rPr>
            <w:rFonts w:ascii="Times New Roman" w:eastAsia="Times New Roman" w:hAnsi="Times New Roman" w:cs="Times New Roman"/>
            <w:sz w:val="24"/>
            <w:szCs w:val="24"/>
          </w:rPr>
          <w:t>части 1 статьи 9</w:t>
        </w:r>
      </w:hyperlink>
      <w:r w:rsidRPr="00F42E39">
        <w:rPr>
          <w:rFonts w:ascii="Times New Roman" w:eastAsia="Times New Roman" w:hAnsi="Times New Roman" w:cs="Times New Roman"/>
          <w:color w:val="000000"/>
          <w:sz w:val="24"/>
          <w:szCs w:val="24"/>
        </w:rPr>
        <w:t xml:space="preserve"> настоящего Федерального закона;</w:t>
      </w:r>
    </w:p>
    <w:p w:rsidR="00F42E39" w:rsidRPr="00F42E39" w:rsidRDefault="00F42E39" w:rsidP="00F42E39">
      <w:pPr>
        <w:rPr>
          <w:rFonts w:ascii="Times New Roman" w:eastAsia="Times New Roman" w:hAnsi="Times New Roman" w:cs="Times New Roman"/>
          <w:color w:val="000000"/>
          <w:sz w:val="24"/>
          <w:szCs w:val="24"/>
        </w:rPr>
      </w:pPr>
      <w:r w:rsidRPr="00F42E39">
        <w:rPr>
          <w:rFonts w:ascii="Times New Roman" w:eastAsia="Times New Roman"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2E39" w:rsidRPr="00F42E39" w:rsidRDefault="00F42E39" w:rsidP="00F42E39">
      <w:pPr>
        <w:rPr>
          <w:rFonts w:ascii="Times New Roman" w:hAnsi="Times New Roman" w:cs="Times New Roman"/>
          <w:sz w:val="24"/>
          <w:szCs w:val="24"/>
        </w:rPr>
      </w:pPr>
      <w:r w:rsidRPr="00F42E3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2E39" w:rsidRPr="00F42E39" w:rsidRDefault="00F42E39" w:rsidP="00F42E39">
      <w:pPr>
        <w:rPr>
          <w:rFonts w:ascii="Times New Roman" w:hAnsi="Times New Roman" w:cs="Times New Roman"/>
          <w:sz w:val="24"/>
          <w:szCs w:val="24"/>
        </w:rPr>
      </w:pPr>
      <w:r w:rsidRPr="00F42E3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2E39" w:rsidRPr="00F42E39" w:rsidRDefault="00F42E39" w:rsidP="00F42E39">
      <w:pPr>
        <w:rPr>
          <w:rFonts w:ascii="Times New Roman" w:hAnsi="Times New Roman" w:cs="Times New Roman"/>
          <w:sz w:val="24"/>
          <w:szCs w:val="24"/>
        </w:rPr>
      </w:pPr>
      <w:r w:rsidRPr="00F42E3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2E39" w:rsidRPr="00F42E39" w:rsidRDefault="00F42E39" w:rsidP="00F42E39">
      <w:pPr>
        <w:rPr>
          <w:rFonts w:ascii="Times New Roman" w:hAnsi="Times New Roman" w:cs="Times New Roman"/>
          <w:sz w:val="24"/>
          <w:szCs w:val="24"/>
        </w:rPr>
      </w:pPr>
      <w:r w:rsidRPr="00F42E3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w:t>
      </w:r>
      <w:hyperlink r:id="rId11" w:anchor="dst100352" w:history="1">
        <w:r w:rsidRPr="00F42E39">
          <w:rPr>
            <w:rFonts w:ascii="Times New Roman" w:hAnsi="Times New Roman" w:cs="Times New Roman"/>
            <w:sz w:val="24"/>
            <w:szCs w:val="24"/>
          </w:rPr>
          <w:t>частью 1.1 статьи 16</w:t>
        </w:r>
      </w:hyperlink>
      <w:r w:rsidRPr="00F42E39">
        <w:rPr>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F42E39">
          <w:rPr>
            <w:rFonts w:ascii="Times New Roman" w:hAnsi="Times New Roman" w:cs="Times New Roman"/>
            <w:sz w:val="24"/>
            <w:szCs w:val="24"/>
          </w:rPr>
          <w:t>частью 1.1 статьи 16</w:t>
        </w:r>
      </w:hyperlink>
      <w:r w:rsidRPr="00F42E39">
        <w:rPr>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rsidR="00F42E39" w:rsidRPr="00F42E39" w:rsidRDefault="00F42E39" w:rsidP="00F42E39">
      <w:pPr>
        <w:autoSpaceDE w:val="0"/>
        <w:autoSpaceDN w:val="0"/>
        <w:adjustRightInd w:val="0"/>
        <w:jc w:val="center"/>
        <w:outlineLvl w:val="0"/>
        <w:rPr>
          <w:rFonts w:ascii="Times New Roman" w:hAnsi="Times New Roman" w:cs="Times New Roman"/>
          <w:b/>
          <w:bCs/>
          <w:sz w:val="24"/>
          <w:szCs w:val="24"/>
        </w:rPr>
      </w:pPr>
      <w:r w:rsidRPr="00F42E39">
        <w:rPr>
          <w:rFonts w:ascii="Times New Roman" w:hAnsi="Times New Roman" w:cs="Times New Roman"/>
          <w:b/>
          <w:bCs/>
          <w:sz w:val="24"/>
          <w:szCs w:val="24"/>
        </w:rPr>
        <w:t>Перечень оснований для отказа в</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предоставлении муниципальной услуги</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2.7. Решение об отказе в выдаче разрешения принимается в случае, если:</w:t>
      </w:r>
    </w:p>
    <w:p w:rsidR="00F42E39" w:rsidRPr="00F42E39" w:rsidRDefault="00F42E39" w:rsidP="00F42E39">
      <w:pPr>
        <w:autoSpaceDE w:val="0"/>
        <w:autoSpaceDN w:val="0"/>
        <w:adjustRightInd w:val="0"/>
        <w:ind w:firstLine="540"/>
        <w:rPr>
          <w:rFonts w:ascii="Times New Roman" w:eastAsia="Times New Roman" w:hAnsi="Times New Roman" w:cs="Times New Roman"/>
          <w:sz w:val="24"/>
          <w:szCs w:val="24"/>
        </w:rPr>
      </w:pPr>
      <w:r w:rsidRPr="00F42E39">
        <w:rPr>
          <w:rFonts w:ascii="Times New Roman" w:eastAsia="Times New Roman" w:hAnsi="Times New Roman" w:cs="Times New Roman"/>
          <w:sz w:val="24"/>
          <w:szCs w:val="24"/>
        </w:rPr>
        <w:t xml:space="preserve">1) заявление подано с нарушением требований, установленных  п. </w:t>
      </w:r>
      <w:hyperlink r:id="rId13" w:history="1">
        <w:r w:rsidRPr="00F42E39">
          <w:rPr>
            <w:rFonts w:ascii="Times New Roman" w:eastAsia="Times New Roman" w:hAnsi="Times New Roman" w:cs="Times New Roman"/>
            <w:sz w:val="24"/>
            <w:szCs w:val="24"/>
          </w:rPr>
          <w:t>2.6</w:t>
        </w:r>
      </w:hyperlink>
      <w:r w:rsidRPr="00F42E39">
        <w:rPr>
          <w:rFonts w:ascii="Times New Roman" w:eastAsia="Times New Roman" w:hAnsi="Times New Roman" w:cs="Times New Roman"/>
          <w:sz w:val="24"/>
          <w:szCs w:val="24"/>
        </w:rPr>
        <w:t xml:space="preserve"> и 2.</w:t>
      </w:r>
      <w:hyperlink r:id="rId14" w:history="1">
        <w:r w:rsidRPr="00F42E39">
          <w:rPr>
            <w:rFonts w:ascii="Times New Roman" w:eastAsia="Times New Roman" w:hAnsi="Times New Roman" w:cs="Times New Roman"/>
            <w:sz w:val="24"/>
            <w:szCs w:val="24"/>
          </w:rPr>
          <w:t>6</w:t>
        </w:r>
      </w:hyperlink>
      <w:r w:rsidRPr="00F42E39">
        <w:rPr>
          <w:rFonts w:ascii="Times New Roman" w:eastAsia="Times New Roman" w:hAnsi="Times New Roman" w:cs="Times New Roman"/>
          <w:sz w:val="24"/>
          <w:szCs w:val="24"/>
        </w:rPr>
        <w:t>.1 настоящего Регламента;</w:t>
      </w:r>
    </w:p>
    <w:p w:rsidR="00F42E39" w:rsidRPr="00F42E39" w:rsidRDefault="00F42E39" w:rsidP="00F42E39">
      <w:pPr>
        <w:autoSpaceDE w:val="0"/>
        <w:autoSpaceDN w:val="0"/>
        <w:adjustRightInd w:val="0"/>
        <w:ind w:firstLine="540"/>
        <w:rPr>
          <w:rFonts w:ascii="Times New Roman" w:eastAsia="Times New Roman" w:hAnsi="Times New Roman" w:cs="Times New Roman"/>
          <w:sz w:val="24"/>
          <w:szCs w:val="24"/>
        </w:rPr>
      </w:pPr>
      <w:r w:rsidRPr="00F42E39">
        <w:rPr>
          <w:rFonts w:ascii="Times New Roman" w:eastAsia="Times New Roman" w:hAnsi="Times New Roman" w:cs="Times New Roman"/>
          <w:sz w:val="24"/>
          <w:szCs w:val="24"/>
        </w:rPr>
        <w:t>2) в заявлении указан вид объекта, не предусмотренный перечнем;</w:t>
      </w:r>
    </w:p>
    <w:p w:rsidR="00F42E39" w:rsidRPr="00F42E39" w:rsidRDefault="00F42E39" w:rsidP="00F42E39">
      <w:pPr>
        <w:autoSpaceDE w:val="0"/>
        <w:autoSpaceDN w:val="0"/>
        <w:adjustRightInd w:val="0"/>
        <w:ind w:firstLine="540"/>
        <w:rPr>
          <w:rFonts w:ascii="Times New Roman" w:eastAsia="Times New Roman" w:hAnsi="Times New Roman" w:cs="Times New Roman"/>
          <w:sz w:val="24"/>
          <w:szCs w:val="24"/>
        </w:rPr>
      </w:pPr>
      <w:r w:rsidRPr="00F42E39">
        <w:rPr>
          <w:rFonts w:ascii="Times New Roman" w:eastAsia="Times New Roman" w:hAnsi="Times New Roman" w:cs="Times New Roman"/>
          <w:sz w:val="24"/>
          <w:szCs w:val="24"/>
        </w:rPr>
        <w:t>3) размещение объектов приведет к невозможности использования земельного участка в соответствии с его разрешенным использованием;</w:t>
      </w:r>
    </w:p>
    <w:p w:rsidR="00F42E39" w:rsidRPr="00F42E39" w:rsidRDefault="00F42E39" w:rsidP="00F42E39">
      <w:pPr>
        <w:autoSpaceDE w:val="0"/>
        <w:autoSpaceDN w:val="0"/>
        <w:adjustRightInd w:val="0"/>
        <w:ind w:firstLine="540"/>
        <w:rPr>
          <w:rFonts w:ascii="Times New Roman" w:eastAsia="Times New Roman" w:hAnsi="Times New Roman" w:cs="Times New Roman"/>
          <w:sz w:val="24"/>
          <w:szCs w:val="24"/>
        </w:rPr>
      </w:pPr>
      <w:r w:rsidRPr="00F42E39">
        <w:rPr>
          <w:rFonts w:ascii="Times New Roman" w:eastAsia="Times New Roman" w:hAnsi="Times New Roman" w:cs="Times New Roman"/>
          <w:sz w:val="24"/>
          <w:szCs w:val="24"/>
        </w:rPr>
        <w:t>4) размещение объектов не предусмотрено документами территориального планирования и документацией по планировке территории муниципального образования Новосибирской области, в границах которого расположены земли, земельные участки;</w:t>
      </w:r>
    </w:p>
    <w:p w:rsidR="00F42E39" w:rsidRPr="00F42E39" w:rsidRDefault="00F42E39" w:rsidP="00F42E39">
      <w:pPr>
        <w:autoSpaceDE w:val="0"/>
        <w:autoSpaceDN w:val="0"/>
        <w:adjustRightInd w:val="0"/>
        <w:ind w:firstLine="540"/>
        <w:rPr>
          <w:rFonts w:ascii="Times New Roman" w:eastAsia="Times New Roman" w:hAnsi="Times New Roman" w:cs="Times New Roman"/>
          <w:sz w:val="24"/>
          <w:szCs w:val="24"/>
        </w:rPr>
      </w:pPr>
      <w:r w:rsidRPr="00F42E39">
        <w:rPr>
          <w:rFonts w:ascii="Times New Roman" w:eastAsia="Times New Roman" w:hAnsi="Times New Roman" w:cs="Times New Roman"/>
          <w:sz w:val="24"/>
          <w:szCs w:val="24"/>
        </w:rPr>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w:t>
      </w:r>
      <w:hyperlink r:id="rId15" w:history="1">
        <w:r w:rsidRPr="00F42E39">
          <w:rPr>
            <w:rFonts w:ascii="Times New Roman" w:eastAsia="Times New Roman" w:hAnsi="Times New Roman" w:cs="Times New Roman"/>
            <w:sz w:val="24"/>
            <w:szCs w:val="24"/>
          </w:rPr>
          <w:t>статьей 39.15</w:t>
        </w:r>
      </w:hyperlink>
      <w:r w:rsidRPr="00F42E39">
        <w:rPr>
          <w:rFonts w:ascii="Times New Roman" w:eastAsia="Times New Roman" w:hAnsi="Times New Roman" w:cs="Times New Roman"/>
          <w:sz w:val="24"/>
          <w:szCs w:val="24"/>
        </w:rPr>
        <w:t xml:space="preserve">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6" w:history="1">
        <w:r w:rsidRPr="00F42E39">
          <w:rPr>
            <w:rFonts w:ascii="Times New Roman" w:eastAsia="Times New Roman" w:hAnsi="Times New Roman" w:cs="Times New Roman"/>
            <w:sz w:val="24"/>
            <w:szCs w:val="24"/>
          </w:rPr>
          <w:t>статьей 39.11</w:t>
        </w:r>
      </w:hyperlink>
      <w:r w:rsidRPr="00F42E39">
        <w:rPr>
          <w:rFonts w:ascii="Times New Roman" w:eastAsia="Times New Roman" w:hAnsi="Times New Roman" w:cs="Times New Roman"/>
          <w:sz w:val="24"/>
          <w:szCs w:val="24"/>
        </w:rPr>
        <w:t xml:space="preserve"> Земельного кодекса Российской Федерации;</w:t>
      </w:r>
    </w:p>
    <w:p w:rsidR="00F42E39" w:rsidRPr="00F42E39" w:rsidRDefault="00F42E39" w:rsidP="00F42E39">
      <w:pPr>
        <w:autoSpaceDE w:val="0"/>
        <w:autoSpaceDN w:val="0"/>
        <w:adjustRightInd w:val="0"/>
        <w:ind w:firstLine="540"/>
        <w:rPr>
          <w:rFonts w:ascii="Times New Roman" w:eastAsia="Times New Roman" w:hAnsi="Times New Roman" w:cs="Times New Roman"/>
          <w:sz w:val="24"/>
          <w:szCs w:val="24"/>
        </w:rPr>
      </w:pPr>
      <w:r w:rsidRPr="00F42E39">
        <w:rPr>
          <w:rFonts w:ascii="Times New Roman" w:eastAsia="Times New Roman" w:hAnsi="Times New Roman" w:cs="Times New Roman"/>
          <w:sz w:val="24"/>
          <w:szCs w:val="24"/>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F42E39" w:rsidRPr="00F42E39" w:rsidRDefault="00F42E39" w:rsidP="00F42E39">
      <w:pPr>
        <w:autoSpaceDE w:val="0"/>
        <w:autoSpaceDN w:val="0"/>
        <w:adjustRightInd w:val="0"/>
        <w:ind w:firstLine="540"/>
        <w:rPr>
          <w:rFonts w:ascii="Times New Roman" w:eastAsia="Times New Roman" w:hAnsi="Times New Roman" w:cs="Times New Roman"/>
          <w:sz w:val="24"/>
          <w:szCs w:val="24"/>
        </w:rPr>
      </w:pPr>
      <w:r w:rsidRPr="00F42E39">
        <w:rPr>
          <w:rFonts w:ascii="Times New Roman" w:eastAsia="Times New Roman" w:hAnsi="Times New Roman" w:cs="Times New Roman"/>
          <w:sz w:val="24"/>
          <w:szCs w:val="24"/>
        </w:rPr>
        <w:t>7) размещение объекта не соответствует правилам благоустройства территории поселения, городского округа.</w:t>
      </w:r>
    </w:p>
    <w:p w:rsidR="00F42E39" w:rsidRPr="00F42E39" w:rsidRDefault="00F42E39" w:rsidP="00F42E39">
      <w:pPr>
        <w:autoSpaceDE w:val="0"/>
        <w:autoSpaceDN w:val="0"/>
        <w:adjustRightInd w:val="0"/>
        <w:ind w:firstLine="540"/>
        <w:rPr>
          <w:rFonts w:ascii="Times New Roman" w:hAnsi="Times New Roman" w:cs="Times New Roman"/>
          <w:sz w:val="24"/>
          <w:szCs w:val="24"/>
        </w:rPr>
      </w:pPr>
      <w:r w:rsidRPr="00F42E39">
        <w:rPr>
          <w:rFonts w:ascii="Times New Roman" w:hAnsi="Times New Roman" w:cs="Times New Roman"/>
          <w:sz w:val="24"/>
          <w:szCs w:val="24"/>
        </w:rPr>
        <w:t xml:space="preserve">В случае если заявление подано с нарушением требований, предусмотренных пунктами </w:t>
      </w:r>
      <w:hyperlink r:id="rId17" w:history="1">
        <w:r w:rsidRPr="00F42E39">
          <w:rPr>
            <w:rFonts w:ascii="Times New Roman" w:hAnsi="Times New Roman" w:cs="Times New Roman"/>
            <w:color w:val="000000" w:themeColor="text1"/>
            <w:sz w:val="24"/>
            <w:szCs w:val="24"/>
          </w:rPr>
          <w:t>2.6</w:t>
        </w:r>
      </w:hyperlink>
      <w:r w:rsidRPr="00F42E39">
        <w:rPr>
          <w:rFonts w:ascii="Times New Roman" w:hAnsi="Times New Roman" w:cs="Times New Roman"/>
          <w:color w:val="000000" w:themeColor="text1"/>
          <w:sz w:val="24"/>
          <w:szCs w:val="24"/>
        </w:rPr>
        <w:t xml:space="preserve"> и 2.</w:t>
      </w:r>
      <w:hyperlink r:id="rId18" w:history="1">
        <w:r w:rsidRPr="00F42E39">
          <w:rPr>
            <w:rFonts w:ascii="Times New Roman" w:hAnsi="Times New Roman" w:cs="Times New Roman"/>
            <w:color w:val="000000" w:themeColor="text1"/>
            <w:sz w:val="24"/>
            <w:szCs w:val="24"/>
          </w:rPr>
          <w:t>6</w:t>
        </w:r>
      </w:hyperlink>
      <w:r w:rsidRPr="00F42E39">
        <w:rPr>
          <w:rFonts w:ascii="Times New Roman" w:hAnsi="Times New Roman" w:cs="Times New Roman"/>
          <w:color w:val="000000" w:themeColor="text1"/>
          <w:sz w:val="24"/>
          <w:szCs w:val="24"/>
        </w:rPr>
        <w:t>.1</w:t>
      </w:r>
      <w:r w:rsidRPr="00F42E39">
        <w:rPr>
          <w:rFonts w:ascii="Times New Roman" w:hAnsi="Times New Roman" w:cs="Times New Roman"/>
          <w:sz w:val="24"/>
          <w:szCs w:val="24"/>
        </w:rPr>
        <w:t>, в решении об отказе в выдаче разрешения должно быть указано, в чем состоит такое нарушение.</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xml:space="preserve">        В решении об отказе в выдаче разрешения должно быть указано основание отказа.</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Перечень оснований для отказа в приеме</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документов, необходимых для предоставления</w:t>
      </w:r>
    </w:p>
    <w:p w:rsidR="00F42E39" w:rsidRPr="00F42E39" w:rsidRDefault="00F42E39" w:rsidP="00F42E39">
      <w:pPr>
        <w:autoSpaceDE w:val="0"/>
        <w:autoSpaceDN w:val="0"/>
        <w:adjustRightInd w:val="0"/>
        <w:jc w:val="center"/>
        <w:rPr>
          <w:rFonts w:ascii="Times New Roman" w:hAnsi="Times New Roman" w:cs="Times New Roman"/>
          <w:b/>
          <w:bCs/>
          <w:sz w:val="24"/>
          <w:szCs w:val="24"/>
        </w:rPr>
      </w:pPr>
      <w:r w:rsidRPr="00F42E39">
        <w:rPr>
          <w:rFonts w:ascii="Times New Roman" w:hAnsi="Times New Roman" w:cs="Times New Roman"/>
          <w:b/>
          <w:bCs/>
          <w:sz w:val="24"/>
          <w:szCs w:val="24"/>
        </w:rPr>
        <w:t>муниципальной услуги</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2.8. Основания для отказа в приеме заявления и документов, необходимых для предоставления муниципальной услуги:</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представление Заявительных документов, которые не поддаются прочтению;</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отсутствие Заявительных документов, указанных в пункте 2.6. Административного регламента;</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несоответствие комплекта документов, указанных в пункте 2.6. Административного регламента в прилагаемых Заявительных документах, фактически представленным (направленным);</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неустановление личности лица, обратившегося за оказанием муниципальной услуги (непредъявление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отсутствие документов, подтверждающих полномочия представителя Заявителя.</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При неустановлении личности лица, обратившегося за оказанием муниципальной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F42E39" w:rsidRPr="00F42E39" w:rsidRDefault="00F42E39" w:rsidP="00F42E39">
      <w:pPr>
        <w:autoSpaceDE w:val="0"/>
        <w:autoSpaceDN w:val="0"/>
        <w:adjustRightInd w:val="0"/>
        <w:ind w:firstLine="709"/>
        <w:jc w:val="center"/>
        <w:outlineLvl w:val="1"/>
        <w:rPr>
          <w:rFonts w:ascii="Times New Roman" w:hAnsi="Times New Roman" w:cs="Times New Roman"/>
          <w:b/>
          <w:sz w:val="24"/>
          <w:szCs w:val="24"/>
        </w:rPr>
      </w:pPr>
      <w:r w:rsidRPr="00F42E3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2E39" w:rsidRPr="00F42E39" w:rsidRDefault="00F42E39" w:rsidP="00F42E39">
      <w:pPr>
        <w:autoSpaceDE w:val="0"/>
        <w:autoSpaceDN w:val="0"/>
        <w:adjustRightInd w:val="0"/>
        <w:ind w:firstLine="709"/>
        <w:rPr>
          <w:rFonts w:ascii="Times New Roman" w:hAnsi="Times New Roman" w:cs="Times New Roman"/>
          <w:sz w:val="24"/>
          <w:szCs w:val="24"/>
        </w:rPr>
      </w:pPr>
      <w:r w:rsidRPr="00F42E39">
        <w:rPr>
          <w:rFonts w:ascii="Times New Roman" w:hAnsi="Times New Roman" w:cs="Times New Roman"/>
          <w:sz w:val="24"/>
          <w:szCs w:val="24"/>
        </w:rPr>
        <w:t>2.9. Услуги, которые являются необходимыми и обязательными для предоставления муниципальной услуги, отсутствуют.</w:t>
      </w:r>
    </w:p>
    <w:p w:rsidR="00F42E39" w:rsidRPr="00F42E39" w:rsidRDefault="00F42E39" w:rsidP="00F42E39">
      <w:pPr>
        <w:autoSpaceDE w:val="0"/>
        <w:autoSpaceDN w:val="0"/>
        <w:adjustRightInd w:val="0"/>
        <w:ind w:firstLine="709"/>
        <w:jc w:val="center"/>
        <w:outlineLvl w:val="1"/>
        <w:rPr>
          <w:rFonts w:ascii="Times New Roman" w:hAnsi="Times New Roman" w:cs="Times New Roman"/>
          <w:b/>
          <w:sz w:val="24"/>
          <w:szCs w:val="24"/>
        </w:rPr>
      </w:pPr>
      <w:r w:rsidRPr="00F42E39">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42E39" w:rsidRPr="00F42E39" w:rsidRDefault="00F42E39" w:rsidP="00F42E39">
      <w:pPr>
        <w:autoSpaceDE w:val="0"/>
        <w:autoSpaceDN w:val="0"/>
        <w:adjustRightInd w:val="0"/>
        <w:rPr>
          <w:rFonts w:ascii="Times New Roman" w:hAnsi="Times New Roman" w:cs="Times New Roman"/>
          <w:bCs/>
          <w:sz w:val="24"/>
          <w:szCs w:val="24"/>
        </w:rPr>
      </w:pPr>
      <w:r w:rsidRPr="00F42E39">
        <w:rPr>
          <w:rFonts w:ascii="Times New Roman" w:hAnsi="Times New Roman" w:cs="Times New Roman"/>
          <w:sz w:val="24"/>
          <w:szCs w:val="24"/>
        </w:rPr>
        <w:t xml:space="preserve">         2.10. Использование земель или земельных участков на территории Новосибирской области, находящихся в  муниципальной собственности (далее - земли, земельные участки), для размещения объектов без предоставления земельных участков и установления сервитутов, публичного сервитута осуществляется за плату,</w:t>
      </w:r>
      <w:r w:rsidRPr="00F42E39">
        <w:rPr>
          <w:rFonts w:ascii="Times New Roman" w:hAnsi="Times New Roman" w:cs="Times New Roman"/>
          <w:bCs/>
          <w:sz w:val="24"/>
          <w:szCs w:val="24"/>
        </w:rPr>
        <w:t xml:space="preserve"> за исключением случаев, если размещение объектов осуществляется за счет средств бюджетов бюджетной системы Российской Федерации.</w:t>
      </w:r>
    </w:p>
    <w:p w:rsidR="00F42E39" w:rsidRPr="00F42E39" w:rsidRDefault="00F42E39" w:rsidP="00F42E39">
      <w:pPr>
        <w:autoSpaceDE w:val="0"/>
        <w:autoSpaceDN w:val="0"/>
        <w:adjustRightInd w:val="0"/>
        <w:ind w:firstLine="540"/>
        <w:rPr>
          <w:rFonts w:ascii="Times New Roman" w:hAnsi="Times New Roman" w:cs="Times New Roman"/>
          <w:sz w:val="24"/>
          <w:szCs w:val="24"/>
        </w:rPr>
      </w:pPr>
      <w:r w:rsidRPr="00F42E39">
        <w:rPr>
          <w:rFonts w:ascii="Times New Roman" w:hAnsi="Times New Roman" w:cs="Times New Roman"/>
          <w:sz w:val="24"/>
          <w:szCs w:val="24"/>
        </w:rPr>
        <w:t>В случае если планируется использование земель или земельного участка (части земельного участка), находящихся в муниципальной собственности, плата подлежит внесению заявителем в бюджет того муниципального образования Новосибирской области, уполномоченным органом которого осуществляется выдача разрешения. В случае если планируется использование земельного участка (части земельного участка), находящегося в собственности Новосибирской области, плата подлежит внесению заявителем на счет областного бюджета Новосибирской области.</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xml:space="preserve">         Плата должна быть внесена заявителем на счет соответствующего бюджета,  в срок, не превышающий 30 дней со дня направления уведомления о выдаче разрешения способом, указанным в заявлении. Заявитель вправе представить в уполномоченный орган документ, подтверждающий внесение платы.</w:t>
      </w:r>
    </w:p>
    <w:p w:rsidR="00F42E39" w:rsidRPr="00F42E39" w:rsidRDefault="00F42E39" w:rsidP="00F42E39">
      <w:pPr>
        <w:autoSpaceDE w:val="0"/>
        <w:autoSpaceDN w:val="0"/>
        <w:adjustRightInd w:val="0"/>
        <w:ind w:firstLine="540"/>
        <w:rPr>
          <w:rFonts w:ascii="Times New Roman" w:hAnsi="Times New Roman" w:cs="Times New Roman"/>
          <w:sz w:val="24"/>
          <w:szCs w:val="24"/>
        </w:rPr>
      </w:pPr>
      <w:r w:rsidRPr="00F42E39">
        <w:rPr>
          <w:rFonts w:ascii="Times New Roman" w:hAnsi="Times New Roman" w:cs="Times New Roman"/>
          <w:sz w:val="24"/>
          <w:szCs w:val="24"/>
        </w:rPr>
        <w:t>Разрешение выдается уполномоченным органом в срок, не превышающий 2 рабочих дней со дня поступления платы, и в течение 3 рабочих дней со дня его выдачи направляется заявителю способом, указанным в заявлении.</w:t>
      </w:r>
    </w:p>
    <w:p w:rsidR="00F42E39" w:rsidRPr="00F42E39" w:rsidRDefault="00F42E39" w:rsidP="00F42E39">
      <w:pPr>
        <w:autoSpaceDE w:val="0"/>
        <w:autoSpaceDN w:val="0"/>
        <w:adjustRightInd w:val="0"/>
        <w:ind w:firstLine="540"/>
        <w:rPr>
          <w:rFonts w:ascii="Times New Roman" w:hAnsi="Times New Roman" w:cs="Times New Roman"/>
          <w:sz w:val="24"/>
          <w:szCs w:val="24"/>
        </w:rPr>
      </w:pPr>
      <w:r w:rsidRPr="00F42E39">
        <w:rPr>
          <w:rFonts w:ascii="Times New Roman" w:hAnsi="Times New Roman" w:cs="Times New Roman"/>
          <w:sz w:val="24"/>
          <w:szCs w:val="24"/>
        </w:rPr>
        <w:t>В случае непоступления в установленный срок платы на счет соответствующего бюджета, уполномоченным органом в срок, не превышающий 2 рабочих дней, принимается решение об отказе в выдаче разрешения и в течение 3 рабочих дней со дня принятия указанного решения направляется заявителю способом, указанным в заявлении.</w:t>
      </w:r>
    </w:p>
    <w:p w:rsidR="00F42E39" w:rsidRPr="00F42E39" w:rsidRDefault="00F42E39" w:rsidP="00F42E39">
      <w:pPr>
        <w:pStyle w:val="ConsPlusNormal"/>
        <w:rPr>
          <w:rFonts w:ascii="Times New Roman" w:hAnsi="Times New Roman" w:cs="Times New Roman"/>
          <w:sz w:val="24"/>
          <w:szCs w:val="24"/>
        </w:rPr>
      </w:pPr>
      <w:r w:rsidRPr="00F42E39">
        <w:rPr>
          <w:rFonts w:ascii="Times New Roman" w:hAnsi="Times New Roman" w:cs="Times New Roman"/>
          <w:sz w:val="24"/>
          <w:szCs w:val="24"/>
        </w:rPr>
        <w:t>Разрешение выдается на срок:</w:t>
      </w:r>
    </w:p>
    <w:p w:rsidR="00F42E39" w:rsidRPr="00F42E39" w:rsidRDefault="00F42E39" w:rsidP="00F42E39">
      <w:pPr>
        <w:pStyle w:val="ConsPlusNormal"/>
        <w:ind w:firstLine="540"/>
        <w:rPr>
          <w:rFonts w:ascii="Times New Roman" w:hAnsi="Times New Roman" w:cs="Times New Roman"/>
          <w:color w:val="000000" w:themeColor="text1"/>
          <w:sz w:val="24"/>
          <w:szCs w:val="24"/>
        </w:rPr>
      </w:pPr>
      <w:bookmarkStart w:id="1" w:name="P1"/>
      <w:bookmarkEnd w:id="1"/>
      <w:r w:rsidRPr="00F42E39">
        <w:rPr>
          <w:rFonts w:ascii="Times New Roman" w:hAnsi="Times New Roman" w:cs="Times New Roman"/>
          <w:color w:val="000000" w:themeColor="text1"/>
          <w:sz w:val="24"/>
          <w:szCs w:val="24"/>
        </w:rPr>
        <w:t xml:space="preserve">1) для объектов, указанных в </w:t>
      </w:r>
      <w:hyperlink r:id="rId19" w:history="1">
        <w:r w:rsidRPr="00F42E39">
          <w:rPr>
            <w:rFonts w:ascii="Times New Roman" w:hAnsi="Times New Roman" w:cs="Times New Roman"/>
            <w:color w:val="000000" w:themeColor="text1"/>
            <w:sz w:val="24"/>
            <w:szCs w:val="24"/>
          </w:rPr>
          <w:t>пунктах 1</w:t>
        </w:r>
      </w:hyperlink>
      <w:r w:rsidRPr="00F42E39">
        <w:rPr>
          <w:rFonts w:ascii="Times New Roman" w:hAnsi="Times New Roman" w:cs="Times New Roman"/>
          <w:color w:val="000000" w:themeColor="text1"/>
          <w:sz w:val="24"/>
          <w:szCs w:val="24"/>
        </w:rPr>
        <w:t xml:space="preserve"> - </w:t>
      </w:r>
      <w:hyperlink r:id="rId20" w:history="1">
        <w:r w:rsidRPr="00F42E39">
          <w:rPr>
            <w:rFonts w:ascii="Times New Roman" w:hAnsi="Times New Roman" w:cs="Times New Roman"/>
            <w:color w:val="000000" w:themeColor="text1"/>
            <w:sz w:val="24"/>
            <w:szCs w:val="24"/>
          </w:rPr>
          <w:t>3</w:t>
        </w:r>
      </w:hyperlink>
      <w:r w:rsidRPr="00F42E39">
        <w:rPr>
          <w:rFonts w:ascii="Times New Roman" w:hAnsi="Times New Roman" w:cs="Times New Roman"/>
          <w:color w:val="000000" w:themeColor="text1"/>
          <w:sz w:val="24"/>
          <w:szCs w:val="24"/>
        </w:rPr>
        <w:t xml:space="preserve">, </w:t>
      </w:r>
      <w:hyperlink r:id="rId21" w:history="1">
        <w:r w:rsidRPr="00F42E39">
          <w:rPr>
            <w:rFonts w:ascii="Times New Roman" w:hAnsi="Times New Roman" w:cs="Times New Roman"/>
            <w:color w:val="000000" w:themeColor="text1"/>
            <w:sz w:val="24"/>
            <w:szCs w:val="24"/>
          </w:rPr>
          <w:t>5</w:t>
        </w:r>
      </w:hyperlink>
      <w:r w:rsidRPr="00F42E39">
        <w:rPr>
          <w:rFonts w:ascii="Times New Roman" w:hAnsi="Times New Roman" w:cs="Times New Roman"/>
          <w:color w:val="000000" w:themeColor="text1"/>
          <w:sz w:val="24"/>
          <w:szCs w:val="24"/>
        </w:rPr>
        <w:t xml:space="preserve"> - </w:t>
      </w:r>
      <w:hyperlink r:id="rId22" w:history="1">
        <w:r w:rsidRPr="00F42E39">
          <w:rPr>
            <w:rFonts w:ascii="Times New Roman" w:hAnsi="Times New Roman" w:cs="Times New Roman"/>
            <w:color w:val="000000" w:themeColor="text1"/>
            <w:sz w:val="24"/>
            <w:szCs w:val="24"/>
          </w:rPr>
          <w:t>7</w:t>
        </w:r>
      </w:hyperlink>
      <w:r w:rsidRPr="00F42E39">
        <w:rPr>
          <w:rFonts w:ascii="Times New Roman" w:hAnsi="Times New Roman" w:cs="Times New Roman"/>
          <w:color w:val="000000" w:themeColor="text1"/>
          <w:sz w:val="24"/>
          <w:szCs w:val="24"/>
        </w:rPr>
        <w:t xml:space="preserve">, </w:t>
      </w:r>
      <w:hyperlink r:id="rId23" w:history="1">
        <w:r w:rsidRPr="00F42E39">
          <w:rPr>
            <w:rFonts w:ascii="Times New Roman" w:hAnsi="Times New Roman" w:cs="Times New Roman"/>
            <w:color w:val="000000" w:themeColor="text1"/>
            <w:sz w:val="24"/>
            <w:szCs w:val="24"/>
          </w:rPr>
          <w:t>11</w:t>
        </w:r>
      </w:hyperlink>
      <w:r w:rsidRPr="00F42E39">
        <w:rPr>
          <w:rFonts w:ascii="Times New Roman" w:hAnsi="Times New Roman" w:cs="Times New Roman"/>
          <w:color w:val="000000" w:themeColor="text1"/>
          <w:sz w:val="24"/>
          <w:szCs w:val="24"/>
        </w:rPr>
        <w:t xml:space="preserve"> перечня, при условии их подземного размещения - на период строительства, но не более чем на один год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p>
    <w:p w:rsidR="00F42E39" w:rsidRPr="00F42E39" w:rsidRDefault="00F42E39" w:rsidP="00F42E39">
      <w:pPr>
        <w:pStyle w:val="ConsPlusNormal"/>
        <w:ind w:firstLine="540"/>
        <w:rPr>
          <w:rFonts w:ascii="Times New Roman" w:hAnsi="Times New Roman" w:cs="Times New Roman"/>
          <w:color w:val="000000" w:themeColor="text1"/>
          <w:sz w:val="24"/>
          <w:szCs w:val="24"/>
        </w:rPr>
      </w:pPr>
      <w:r w:rsidRPr="00F42E39">
        <w:rPr>
          <w:rFonts w:ascii="Times New Roman" w:hAnsi="Times New Roman" w:cs="Times New Roman"/>
          <w:color w:val="000000" w:themeColor="text1"/>
          <w:sz w:val="24"/>
          <w:szCs w:val="24"/>
        </w:rPr>
        <w:t xml:space="preserve">2) для объектов, указанных в </w:t>
      </w:r>
      <w:hyperlink w:anchor="P1" w:history="1">
        <w:r w:rsidRPr="00F42E39">
          <w:rPr>
            <w:rFonts w:ascii="Times New Roman" w:hAnsi="Times New Roman" w:cs="Times New Roman"/>
            <w:color w:val="000000" w:themeColor="text1"/>
            <w:sz w:val="24"/>
            <w:szCs w:val="24"/>
          </w:rPr>
          <w:t>подпункте 1</w:t>
        </w:r>
      </w:hyperlink>
      <w:r w:rsidRPr="00F42E39">
        <w:rPr>
          <w:rFonts w:ascii="Times New Roman" w:hAnsi="Times New Roman" w:cs="Times New Roman"/>
          <w:color w:val="000000" w:themeColor="text1"/>
          <w:sz w:val="24"/>
          <w:szCs w:val="24"/>
        </w:rPr>
        <w:t xml:space="preserve"> настоящего пункта, при условии их наземного либо надземного размещения, а также для объектов, указанных в </w:t>
      </w:r>
      <w:hyperlink r:id="rId24" w:history="1">
        <w:r w:rsidRPr="00F42E39">
          <w:rPr>
            <w:rFonts w:ascii="Times New Roman" w:hAnsi="Times New Roman" w:cs="Times New Roman"/>
            <w:color w:val="000000" w:themeColor="text1"/>
            <w:sz w:val="24"/>
            <w:szCs w:val="24"/>
          </w:rPr>
          <w:t>пунктах 8</w:t>
        </w:r>
      </w:hyperlink>
      <w:r w:rsidRPr="00F42E39">
        <w:rPr>
          <w:rFonts w:ascii="Times New Roman" w:hAnsi="Times New Roman" w:cs="Times New Roman"/>
          <w:color w:val="000000" w:themeColor="text1"/>
          <w:sz w:val="24"/>
          <w:szCs w:val="24"/>
        </w:rPr>
        <w:t xml:space="preserve"> - </w:t>
      </w:r>
      <w:hyperlink r:id="rId25" w:history="1">
        <w:r w:rsidRPr="00F42E39">
          <w:rPr>
            <w:rFonts w:ascii="Times New Roman" w:hAnsi="Times New Roman" w:cs="Times New Roman"/>
            <w:color w:val="000000" w:themeColor="text1"/>
            <w:sz w:val="24"/>
            <w:szCs w:val="24"/>
          </w:rPr>
          <w:t>10</w:t>
        </w:r>
      </w:hyperlink>
      <w:r w:rsidRPr="00F42E39">
        <w:rPr>
          <w:rFonts w:ascii="Times New Roman" w:hAnsi="Times New Roman" w:cs="Times New Roman"/>
          <w:color w:val="000000" w:themeColor="text1"/>
          <w:sz w:val="24"/>
          <w:szCs w:val="24"/>
        </w:rPr>
        <w:t xml:space="preserve">, </w:t>
      </w:r>
      <w:hyperlink r:id="rId26" w:history="1">
        <w:r w:rsidRPr="00F42E39">
          <w:rPr>
            <w:rFonts w:ascii="Times New Roman" w:hAnsi="Times New Roman" w:cs="Times New Roman"/>
            <w:color w:val="000000" w:themeColor="text1"/>
            <w:sz w:val="24"/>
            <w:szCs w:val="24"/>
          </w:rPr>
          <w:t>12</w:t>
        </w:r>
      </w:hyperlink>
      <w:r w:rsidRPr="00F42E39">
        <w:rPr>
          <w:rFonts w:ascii="Times New Roman" w:hAnsi="Times New Roman" w:cs="Times New Roman"/>
          <w:color w:val="000000" w:themeColor="text1"/>
          <w:sz w:val="24"/>
          <w:szCs w:val="24"/>
        </w:rPr>
        <w:t xml:space="preserve"> - </w:t>
      </w:r>
      <w:hyperlink r:id="rId27" w:history="1">
        <w:r w:rsidRPr="00F42E39">
          <w:rPr>
            <w:rFonts w:ascii="Times New Roman" w:hAnsi="Times New Roman" w:cs="Times New Roman"/>
            <w:color w:val="000000" w:themeColor="text1"/>
            <w:sz w:val="24"/>
            <w:szCs w:val="24"/>
          </w:rPr>
          <w:t>18</w:t>
        </w:r>
      </w:hyperlink>
      <w:r w:rsidRPr="00F42E39">
        <w:rPr>
          <w:rFonts w:ascii="Times New Roman" w:hAnsi="Times New Roman" w:cs="Times New Roman"/>
          <w:color w:val="000000" w:themeColor="text1"/>
          <w:sz w:val="24"/>
          <w:szCs w:val="24"/>
        </w:rPr>
        <w:t xml:space="preserve">, </w:t>
      </w:r>
      <w:hyperlink r:id="rId28" w:history="1">
        <w:r w:rsidRPr="00F42E39">
          <w:rPr>
            <w:rFonts w:ascii="Times New Roman" w:hAnsi="Times New Roman" w:cs="Times New Roman"/>
            <w:color w:val="000000" w:themeColor="text1"/>
            <w:sz w:val="24"/>
            <w:szCs w:val="24"/>
          </w:rPr>
          <w:t>20</w:t>
        </w:r>
      </w:hyperlink>
      <w:r w:rsidRPr="00F42E39">
        <w:rPr>
          <w:rFonts w:ascii="Times New Roman" w:hAnsi="Times New Roman" w:cs="Times New Roman"/>
          <w:color w:val="000000" w:themeColor="text1"/>
          <w:sz w:val="24"/>
          <w:szCs w:val="24"/>
        </w:rPr>
        <w:t xml:space="preserve">, </w:t>
      </w:r>
      <w:hyperlink r:id="rId29" w:history="1">
        <w:r w:rsidRPr="00F42E39">
          <w:rPr>
            <w:rFonts w:ascii="Times New Roman" w:hAnsi="Times New Roman" w:cs="Times New Roman"/>
            <w:color w:val="000000" w:themeColor="text1"/>
            <w:sz w:val="24"/>
            <w:szCs w:val="24"/>
          </w:rPr>
          <w:t>21</w:t>
        </w:r>
      </w:hyperlink>
      <w:r w:rsidRPr="00F42E39">
        <w:rPr>
          <w:rFonts w:ascii="Times New Roman" w:hAnsi="Times New Roman" w:cs="Times New Roman"/>
          <w:color w:val="000000" w:themeColor="text1"/>
          <w:sz w:val="24"/>
          <w:szCs w:val="24"/>
        </w:rPr>
        <w:t xml:space="preserve">, </w:t>
      </w:r>
      <w:hyperlink r:id="rId30" w:history="1">
        <w:r w:rsidRPr="00F42E39">
          <w:rPr>
            <w:rFonts w:ascii="Times New Roman" w:hAnsi="Times New Roman" w:cs="Times New Roman"/>
            <w:color w:val="000000" w:themeColor="text1"/>
            <w:sz w:val="24"/>
            <w:szCs w:val="24"/>
          </w:rPr>
          <w:t>26</w:t>
        </w:r>
      </w:hyperlink>
      <w:r w:rsidRPr="00F42E39">
        <w:rPr>
          <w:rFonts w:ascii="Times New Roman" w:hAnsi="Times New Roman" w:cs="Times New Roman"/>
          <w:color w:val="000000" w:themeColor="text1"/>
          <w:sz w:val="24"/>
          <w:szCs w:val="24"/>
        </w:rPr>
        <w:t xml:space="preserve">, </w:t>
      </w:r>
      <w:hyperlink r:id="rId31" w:history="1">
        <w:r w:rsidRPr="00F42E39">
          <w:rPr>
            <w:rFonts w:ascii="Times New Roman" w:hAnsi="Times New Roman" w:cs="Times New Roman"/>
            <w:color w:val="000000" w:themeColor="text1"/>
            <w:sz w:val="24"/>
            <w:szCs w:val="24"/>
          </w:rPr>
          <w:t>27</w:t>
        </w:r>
      </w:hyperlink>
      <w:r w:rsidRPr="00F42E39">
        <w:rPr>
          <w:rFonts w:ascii="Times New Roman" w:hAnsi="Times New Roman" w:cs="Times New Roman"/>
          <w:color w:val="000000" w:themeColor="text1"/>
          <w:sz w:val="24"/>
          <w:szCs w:val="24"/>
        </w:rPr>
        <w:t xml:space="preserve"> перечня, - бессрочно либо на срок, указанный заявителем;</w:t>
      </w:r>
    </w:p>
    <w:p w:rsidR="00F42E39" w:rsidRPr="00F42E39" w:rsidRDefault="00F42E39" w:rsidP="00F42E39">
      <w:pPr>
        <w:pStyle w:val="ConsPlusNormal"/>
        <w:ind w:firstLine="540"/>
        <w:rPr>
          <w:rFonts w:ascii="Times New Roman" w:hAnsi="Times New Roman" w:cs="Times New Roman"/>
          <w:color w:val="000000" w:themeColor="text1"/>
          <w:sz w:val="24"/>
          <w:szCs w:val="24"/>
        </w:rPr>
      </w:pPr>
      <w:r w:rsidRPr="00F42E39">
        <w:rPr>
          <w:rFonts w:ascii="Times New Roman" w:hAnsi="Times New Roman" w:cs="Times New Roman"/>
          <w:color w:val="000000" w:themeColor="text1"/>
          <w:sz w:val="24"/>
          <w:szCs w:val="24"/>
        </w:rPr>
        <w:t xml:space="preserve">3) для объектов, указанных в </w:t>
      </w:r>
      <w:hyperlink r:id="rId32" w:history="1">
        <w:r w:rsidRPr="00F42E39">
          <w:rPr>
            <w:rFonts w:ascii="Times New Roman" w:hAnsi="Times New Roman" w:cs="Times New Roman"/>
            <w:color w:val="000000" w:themeColor="text1"/>
            <w:sz w:val="24"/>
            <w:szCs w:val="24"/>
          </w:rPr>
          <w:t>пунктах 4</w:t>
        </w:r>
      </w:hyperlink>
      <w:r w:rsidRPr="00F42E39">
        <w:rPr>
          <w:rFonts w:ascii="Times New Roman" w:hAnsi="Times New Roman" w:cs="Times New Roman"/>
          <w:color w:val="000000" w:themeColor="text1"/>
          <w:sz w:val="24"/>
          <w:szCs w:val="24"/>
        </w:rPr>
        <w:t xml:space="preserve">, </w:t>
      </w:r>
      <w:hyperlink r:id="rId33" w:history="1">
        <w:r w:rsidRPr="00F42E39">
          <w:rPr>
            <w:rFonts w:ascii="Times New Roman" w:hAnsi="Times New Roman" w:cs="Times New Roman"/>
            <w:color w:val="000000" w:themeColor="text1"/>
            <w:sz w:val="24"/>
            <w:szCs w:val="24"/>
          </w:rPr>
          <w:t>4(1)</w:t>
        </w:r>
      </w:hyperlink>
      <w:r w:rsidRPr="00F42E39">
        <w:rPr>
          <w:rFonts w:ascii="Times New Roman" w:hAnsi="Times New Roman" w:cs="Times New Roman"/>
          <w:color w:val="000000" w:themeColor="text1"/>
          <w:sz w:val="24"/>
          <w:szCs w:val="24"/>
        </w:rPr>
        <w:t xml:space="preserve">, </w:t>
      </w:r>
      <w:hyperlink r:id="rId34" w:history="1">
        <w:r w:rsidRPr="00F42E39">
          <w:rPr>
            <w:rFonts w:ascii="Times New Roman" w:hAnsi="Times New Roman" w:cs="Times New Roman"/>
            <w:color w:val="000000" w:themeColor="text1"/>
            <w:sz w:val="24"/>
            <w:szCs w:val="24"/>
          </w:rPr>
          <w:t>19</w:t>
        </w:r>
      </w:hyperlink>
      <w:r w:rsidRPr="00F42E39">
        <w:rPr>
          <w:rFonts w:ascii="Times New Roman" w:hAnsi="Times New Roman" w:cs="Times New Roman"/>
          <w:color w:val="000000" w:themeColor="text1"/>
          <w:sz w:val="24"/>
          <w:szCs w:val="24"/>
        </w:rPr>
        <w:t xml:space="preserve">, </w:t>
      </w:r>
      <w:hyperlink r:id="rId35" w:history="1">
        <w:r w:rsidRPr="00F42E39">
          <w:rPr>
            <w:rFonts w:ascii="Times New Roman" w:hAnsi="Times New Roman" w:cs="Times New Roman"/>
            <w:color w:val="000000" w:themeColor="text1"/>
            <w:sz w:val="24"/>
            <w:szCs w:val="24"/>
          </w:rPr>
          <w:t>22</w:t>
        </w:r>
      </w:hyperlink>
      <w:r w:rsidRPr="00F42E39">
        <w:rPr>
          <w:rFonts w:ascii="Times New Roman" w:hAnsi="Times New Roman" w:cs="Times New Roman"/>
          <w:color w:val="000000" w:themeColor="text1"/>
          <w:sz w:val="24"/>
          <w:szCs w:val="24"/>
        </w:rPr>
        <w:t xml:space="preserve"> - </w:t>
      </w:r>
      <w:hyperlink r:id="rId36" w:history="1">
        <w:r w:rsidRPr="00F42E39">
          <w:rPr>
            <w:rFonts w:ascii="Times New Roman" w:hAnsi="Times New Roman" w:cs="Times New Roman"/>
            <w:color w:val="000000" w:themeColor="text1"/>
            <w:sz w:val="24"/>
            <w:szCs w:val="24"/>
          </w:rPr>
          <w:t>25</w:t>
        </w:r>
      </w:hyperlink>
      <w:r w:rsidRPr="00F42E39">
        <w:rPr>
          <w:rFonts w:ascii="Times New Roman" w:hAnsi="Times New Roman" w:cs="Times New Roman"/>
          <w:color w:val="000000" w:themeColor="text1"/>
          <w:sz w:val="24"/>
          <w:szCs w:val="24"/>
        </w:rPr>
        <w:t xml:space="preserve">, </w:t>
      </w:r>
      <w:hyperlink r:id="rId37" w:history="1">
        <w:r w:rsidRPr="00F42E39">
          <w:rPr>
            <w:rFonts w:ascii="Times New Roman" w:hAnsi="Times New Roman" w:cs="Times New Roman"/>
            <w:color w:val="000000" w:themeColor="text1"/>
            <w:sz w:val="24"/>
            <w:szCs w:val="24"/>
          </w:rPr>
          <w:t>28</w:t>
        </w:r>
      </w:hyperlink>
      <w:r w:rsidRPr="00F42E39">
        <w:rPr>
          <w:rFonts w:ascii="Times New Roman" w:hAnsi="Times New Roman" w:cs="Times New Roman"/>
          <w:color w:val="000000" w:themeColor="text1"/>
          <w:sz w:val="24"/>
          <w:szCs w:val="24"/>
        </w:rPr>
        <w:t xml:space="preserve"> - </w:t>
      </w:r>
      <w:hyperlink r:id="rId38" w:history="1">
        <w:r w:rsidRPr="00F42E39">
          <w:rPr>
            <w:rFonts w:ascii="Times New Roman" w:hAnsi="Times New Roman" w:cs="Times New Roman"/>
            <w:color w:val="000000" w:themeColor="text1"/>
            <w:sz w:val="24"/>
            <w:szCs w:val="24"/>
          </w:rPr>
          <w:t>30</w:t>
        </w:r>
      </w:hyperlink>
      <w:r w:rsidRPr="00F42E39">
        <w:rPr>
          <w:rFonts w:ascii="Times New Roman" w:hAnsi="Times New Roman" w:cs="Times New Roman"/>
          <w:color w:val="000000" w:themeColor="text1"/>
          <w:sz w:val="24"/>
          <w:szCs w:val="24"/>
        </w:rPr>
        <w:t xml:space="preserve"> перечня на период размещения, но не более чем на пять лет с возможностью продления в порядке, предусмотренном настоящим Порядком, на основании заявления, поданного заявителем в уполномоченный орган не позднее даты окончания срока действия выданного ранее разрешения.</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color w:val="000000" w:themeColor="text1"/>
          <w:sz w:val="24"/>
          <w:szCs w:val="24"/>
        </w:rPr>
        <w:t xml:space="preserve"> Продление действия разрешения </w:t>
      </w:r>
      <w:r w:rsidRPr="00F42E39">
        <w:rPr>
          <w:rFonts w:ascii="Times New Roman" w:hAnsi="Times New Roman" w:cs="Times New Roman"/>
          <w:sz w:val="24"/>
          <w:szCs w:val="24"/>
        </w:rPr>
        <w:t>осуществляется в порядке, предусмотренном для его выдачи.</w:t>
      </w:r>
    </w:p>
    <w:p w:rsidR="00F42E39" w:rsidRPr="00F42E39" w:rsidRDefault="00F42E39" w:rsidP="00F42E39">
      <w:pPr>
        <w:pStyle w:val="ConsPlusNormal"/>
        <w:rPr>
          <w:rFonts w:ascii="Times New Roman" w:hAnsi="Times New Roman" w:cs="Times New Roman"/>
          <w:sz w:val="24"/>
          <w:szCs w:val="24"/>
        </w:rPr>
      </w:pPr>
      <w:r w:rsidRPr="00F42E39">
        <w:rPr>
          <w:rFonts w:ascii="Times New Roman" w:hAnsi="Times New Roman" w:cs="Times New Roman"/>
          <w:sz w:val="24"/>
          <w:szCs w:val="24"/>
        </w:rPr>
        <w:t>Годовой размер платы определяется уполномоченным органом по формуле:</w:t>
      </w:r>
    </w:p>
    <w:p w:rsidR="00F42E39" w:rsidRPr="00F42E39" w:rsidRDefault="00F42E39" w:rsidP="00F42E39">
      <w:pPr>
        <w:pStyle w:val="ConsPlusNormal"/>
        <w:jc w:val="center"/>
        <w:rPr>
          <w:rFonts w:ascii="Times New Roman" w:hAnsi="Times New Roman" w:cs="Times New Roman"/>
          <w:sz w:val="24"/>
          <w:szCs w:val="24"/>
        </w:rPr>
      </w:pPr>
      <w:r w:rsidRPr="00F42E39">
        <w:rPr>
          <w:rFonts w:ascii="Times New Roman" w:hAnsi="Times New Roman" w:cs="Times New Roman"/>
          <w:sz w:val="24"/>
          <w:szCs w:val="24"/>
        </w:rPr>
        <w:t>П = Нст x Су x Кпл x Ки,</w:t>
      </w:r>
    </w:p>
    <w:p w:rsidR="00F42E39" w:rsidRPr="00F42E39" w:rsidRDefault="00F42E39" w:rsidP="00F42E39">
      <w:pPr>
        <w:pStyle w:val="ConsPlusNormal"/>
        <w:ind w:firstLine="540"/>
        <w:rPr>
          <w:rFonts w:ascii="Times New Roman" w:hAnsi="Times New Roman" w:cs="Times New Roman"/>
          <w:sz w:val="24"/>
          <w:szCs w:val="24"/>
        </w:rPr>
      </w:pPr>
      <w:r w:rsidRPr="00F42E39">
        <w:rPr>
          <w:rFonts w:ascii="Times New Roman" w:hAnsi="Times New Roman" w:cs="Times New Roman"/>
          <w:sz w:val="24"/>
          <w:szCs w:val="24"/>
        </w:rPr>
        <w:t>за исключением случаев, если размещение объектов осуществляется за счет средств бюджетов бюджетной системы Российской Федерации, где:</w:t>
      </w:r>
    </w:p>
    <w:p w:rsidR="00F42E39" w:rsidRPr="00F42E39" w:rsidRDefault="00F42E39" w:rsidP="00F42E39">
      <w:pPr>
        <w:pStyle w:val="ConsPlusNormal"/>
        <w:spacing w:before="220"/>
        <w:ind w:firstLine="540"/>
        <w:rPr>
          <w:rFonts w:ascii="Times New Roman" w:hAnsi="Times New Roman" w:cs="Times New Roman"/>
          <w:sz w:val="24"/>
          <w:szCs w:val="24"/>
        </w:rPr>
      </w:pPr>
      <w:r w:rsidRPr="00F42E39">
        <w:rPr>
          <w:rFonts w:ascii="Times New Roman" w:hAnsi="Times New Roman" w:cs="Times New Roman"/>
          <w:sz w:val="24"/>
          <w:szCs w:val="24"/>
        </w:rPr>
        <w:t>П - годовой размер платы, в рублях;</w:t>
      </w:r>
    </w:p>
    <w:p w:rsidR="00F42E39" w:rsidRPr="00F42E39" w:rsidRDefault="00F42E39" w:rsidP="00F42E39">
      <w:pPr>
        <w:pStyle w:val="ConsPlusNormal"/>
        <w:spacing w:before="220"/>
        <w:ind w:firstLine="540"/>
        <w:rPr>
          <w:rFonts w:ascii="Times New Roman" w:hAnsi="Times New Roman" w:cs="Times New Roman"/>
          <w:sz w:val="24"/>
          <w:szCs w:val="24"/>
        </w:rPr>
      </w:pPr>
      <w:r w:rsidRPr="00F42E39">
        <w:rPr>
          <w:rFonts w:ascii="Times New Roman" w:hAnsi="Times New Roman" w:cs="Times New Roman"/>
          <w:sz w:val="24"/>
          <w:szCs w:val="24"/>
        </w:rPr>
        <w:t xml:space="preserve">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w:t>
      </w:r>
      <w:hyperlink r:id="rId39" w:history="1">
        <w:r w:rsidRPr="00F42E39">
          <w:rPr>
            <w:rFonts w:ascii="Times New Roman" w:hAnsi="Times New Roman" w:cs="Times New Roman"/>
            <w:color w:val="000000" w:themeColor="text1"/>
            <w:sz w:val="24"/>
            <w:szCs w:val="24"/>
          </w:rPr>
          <w:t>пунктом 1 статьи 394</w:t>
        </w:r>
      </w:hyperlink>
      <w:r w:rsidRPr="00F42E39">
        <w:rPr>
          <w:rFonts w:ascii="Times New Roman" w:hAnsi="Times New Roman" w:cs="Times New Roman"/>
          <w:sz w:val="24"/>
          <w:szCs w:val="24"/>
        </w:rPr>
        <w:t xml:space="preserve"> Налогового кодекса Российской Федерации;</w:t>
      </w:r>
    </w:p>
    <w:p w:rsidR="00F42E39" w:rsidRPr="00F42E39" w:rsidRDefault="00F42E39" w:rsidP="00F42E39">
      <w:pPr>
        <w:pStyle w:val="ConsPlusNormal"/>
        <w:spacing w:before="220"/>
        <w:ind w:firstLine="540"/>
        <w:rPr>
          <w:rFonts w:ascii="Times New Roman" w:hAnsi="Times New Roman" w:cs="Times New Roman"/>
          <w:sz w:val="24"/>
          <w:szCs w:val="24"/>
        </w:rPr>
      </w:pPr>
      <w:r w:rsidRPr="00F42E39">
        <w:rPr>
          <w:rFonts w:ascii="Times New Roman" w:hAnsi="Times New Roman" w:cs="Times New Roman"/>
          <w:sz w:val="24"/>
          <w:szCs w:val="24"/>
        </w:rPr>
        <w:t>Су - средний уровень кадастровой стоимости земель по соответствующей группе видов использования земель и муниципальному району (городскому округу) Новосибирской области, определенный в соответствии с земельным законодательством Российской Федерации;</w:t>
      </w:r>
    </w:p>
    <w:p w:rsidR="00F42E39" w:rsidRPr="00F42E39" w:rsidRDefault="00F42E39" w:rsidP="00F42E39">
      <w:pPr>
        <w:pStyle w:val="ConsPlusNormal"/>
        <w:spacing w:before="220"/>
        <w:ind w:firstLine="540"/>
        <w:rPr>
          <w:rFonts w:ascii="Times New Roman" w:hAnsi="Times New Roman" w:cs="Times New Roman"/>
          <w:sz w:val="24"/>
          <w:szCs w:val="24"/>
        </w:rPr>
      </w:pPr>
      <w:r w:rsidRPr="00F42E39">
        <w:rPr>
          <w:rFonts w:ascii="Times New Roman" w:hAnsi="Times New Roman" w:cs="Times New Roman"/>
          <w:sz w:val="24"/>
          <w:szCs w:val="24"/>
        </w:rPr>
        <w:t>Кпл - площадь используемых земель, земельного участка.</w:t>
      </w:r>
    </w:p>
    <w:p w:rsidR="00F42E39" w:rsidRPr="00F42E39" w:rsidRDefault="00F42E39" w:rsidP="00F42E39">
      <w:pPr>
        <w:pStyle w:val="ConsPlusNormal"/>
        <w:spacing w:before="220"/>
        <w:ind w:firstLine="540"/>
        <w:rPr>
          <w:rFonts w:ascii="Times New Roman" w:hAnsi="Times New Roman" w:cs="Times New Roman"/>
          <w:sz w:val="24"/>
          <w:szCs w:val="24"/>
        </w:rPr>
      </w:pPr>
      <w:r w:rsidRPr="00F42E39">
        <w:rPr>
          <w:rFonts w:ascii="Times New Roman" w:hAnsi="Times New Roman" w:cs="Times New Roman"/>
          <w:sz w:val="24"/>
          <w:szCs w:val="24"/>
        </w:rPr>
        <w:t>Ки - коэффициент, устанавливающий зависимость размера платы от вида объекта, размещаемого на землях, земельном участке.</w:t>
      </w:r>
    </w:p>
    <w:p w:rsidR="00F42E39" w:rsidRPr="00F42E39" w:rsidRDefault="00F42E39" w:rsidP="00F42E39">
      <w:pPr>
        <w:pStyle w:val="ConsPlusNormal"/>
        <w:spacing w:before="220"/>
        <w:ind w:firstLine="540"/>
        <w:rPr>
          <w:rFonts w:ascii="Times New Roman" w:hAnsi="Times New Roman" w:cs="Times New Roman"/>
          <w:sz w:val="24"/>
          <w:szCs w:val="24"/>
        </w:rPr>
      </w:pPr>
      <w:r w:rsidRPr="00F42E39">
        <w:rPr>
          <w:rFonts w:ascii="Times New Roman" w:hAnsi="Times New Roman" w:cs="Times New Roman"/>
          <w:sz w:val="24"/>
          <w:szCs w:val="24"/>
        </w:rPr>
        <w:t>Коэффициент Ки утверждается нормативным правовым актом представительного органа местного самоуправления городского округа, муниципального района в отношении земель и земельных участков, расположенных в границах соответствующего муниципального образования. При этом размеры утверждаемого коэффициента Ки определяются дифференцированно с учетом вида размещаемого объекта, на основе анализа экономических, природных, территориальных и иных факторов, влияющих на уровень доходности земельного участка.</w:t>
      </w:r>
    </w:p>
    <w:p w:rsidR="00F42E39" w:rsidRPr="00F42E39" w:rsidRDefault="00F42E39" w:rsidP="00F42E39">
      <w:pPr>
        <w:autoSpaceDE w:val="0"/>
        <w:autoSpaceDN w:val="0"/>
        <w:adjustRightInd w:val="0"/>
        <w:ind w:firstLine="709"/>
        <w:jc w:val="center"/>
        <w:outlineLvl w:val="1"/>
        <w:rPr>
          <w:rFonts w:ascii="Times New Roman" w:hAnsi="Times New Roman" w:cs="Times New Roman"/>
          <w:b/>
          <w:sz w:val="24"/>
          <w:szCs w:val="24"/>
        </w:rPr>
      </w:pPr>
      <w:bookmarkStart w:id="2" w:name="P0"/>
      <w:bookmarkEnd w:id="2"/>
      <w:r w:rsidRPr="00F42E3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2E39" w:rsidRPr="00F42E39" w:rsidRDefault="00F42E39" w:rsidP="00F42E39">
      <w:pPr>
        <w:autoSpaceDE w:val="0"/>
        <w:autoSpaceDN w:val="0"/>
        <w:adjustRightInd w:val="0"/>
        <w:ind w:firstLine="709"/>
        <w:rPr>
          <w:rFonts w:ascii="Times New Roman" w:hAnsi="Times New Roman" w:cs="Times New Roman"/>
          <w:sz w:val="24"/>
          <w:szCs w:val="24"/>
        </w:rPr>
      </w:pPr>
      <w:r w:rsidRPr="00F42E39">
        <w:rPr>
          <w:rFonts w:ascii="Times New Roman" w:hAnsi="Times New Roman" w:cs="Times New Roman"/>
          <w:sz w:val="24"/>
          <w:szCs w:val="24"/>
        </w:rPr>
        <w:t>2.11. 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42E39" w:rsidRPr="00F42E39" w:rsidRDefault="00F42E39" w:rsidP="00F42E39">
      <w:pPr>
        <w:autoSpaceDE w:val="0"/>
        <w:autoSpaceDN w:val="0"/>
        <w:adjustRightInd w:val="0"/>
        <w:ind w:firstLine="709"/>
        <w:jc w:val="center"/>
        <w:outlineLvl w:val="1"/>
        <w:rPr>
          <w:rFonts w:ascii="Times New Roman" w:hAnsi="Times New Roman" w:cs="Times New Roman"/>
          <w:b/>
          <w:sz w:val="24"/>
          <w:szCs w:val="24"/>
        </w:rPr>
      </w:pPr>
      <w:r w:rsidRPr="00F42E3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F42E39" w:rsidRPr="00F42E39" w:rsidRDefault="00F42E39" w:rsidP="00F42E39">
      <w:pPr>
        <w:pStyle w:val="a6"/>
        <w:spacing w:before="0" w:beforeAutospacing="0" w:after="0" w:afterAutospacing="0"/>
        <w:ind w:firstLine="709"/>
      </w:pPr>
      <w:r w:rsidRPr="00F42E39">
        <w:t>2.12. Заявление, поступившее в администрацию, подлежит обязательной регистрации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F42E39" w:rsidRPr="00F42E39" w:rsidRDefault="00F42E39" w:rsidP="00F42E39">
      <w:pPr>
        <w:pStyle w:val="a6"/>
        <w:spacing w:before="0" w:beforeAutospacing="0" w:after="0" w:afterAutospacing="0"/>
        <w:ind w:firstLine="709"/>
        <w:jc w:val="center"/>
        <w:rPr>
          <w:b/>
        </w:rPr>
      </w:pPr>
      <w:r w:rsidRPr="00F42E39">
        <w:rPr>
          <w:b/>
        </w:rPr>
        <w:t>Требования к помещениям, в которых предоставляется муниципальная услуга</w:t>
      </w:r>
    </w:p>
    <w:p w:rsidR="00F42E39" w:rsidRPr="00F42E39" w:rsidRDefault="00F42E39" w:rsidP="00F42E39">
      <w:pPr>
        <w:pStyle w:val="a6"/>
        <w:spacing w:before="0" w:beforeAutospacing="0" w:after="0" w:afterAutospacing="0"/>
        <w:ind w:firstLine="709"/>
      </w:pPr>
      <w:r w:rsidRPr="00F42E39">
        <w:t>2.13.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определенном Правительством Российской Федерации. Указанные места для парковки не должны занимать иные транспортные средства, за исключением, предусмотренных правилами дорожного движения.</w:t>
      </w:r>
    </w:p>
    <w:p w:rsidR="00F42E39" w:rsidRPr="00F42E39" w:rsidRDefault="00F42E39" w:rsidP="00F42E39">
      <w:pPr>
        <w:pStyle w:val="a6"/>
        <w:spacing w:before="0" w:beforeAutospacing="0" w:after="0" w:afterAutospacing="0"/>
        <w:ind w:firstLine="709"/>
      </w:pPr>
      <w:r w:rsidRPr="00F42E39">
        <w:t>2.14. Вход в здание оборудуется вывеской, содержащей наименование и место нахождения администрации, режим работы.</w:t>
      </w:r>
    </w:p>
    <w:p w:rsidR="00F42E39" w:rsidRPr="00F42E39" w:rsidRDefault="00F42E39" w:rsidP="00F42E39">
      <w:pPr>
        <w:pStyle w:val="a6"/>
        <w:spacing w:before="0" w:beforeAutospacing="0" w:after="0" w:afterAutospacing="0"/>
        <w:ind w:firstLine="709"/>
      </w:pPr>
      <w:r w:rsidRPr="00F42E39">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F42E39" w:rsidRPr="00F42E39" w:rsidRDefault="00F42E39" w:rsidP="00F42E39">
      <w:pPr>
        <w:pStyle w:val="a6"/>
        <w:spacing w:before="0" w:beforeAutospacing="0" w:after="0" w:afterAutospacing="0"/>
        <w:ind w:firstLine="709"/>
      </w:pPr>
      <w:r w:rsidRPr="00F42E39">
        <w:t>санитарно-эпидемиологическим правилам и нормативам;</w:t>
      </w:r>
    </w:p>
    <w:p w:rsidR="00F42E39" w:rsidRPr="00F42E39" w:rsidRDefault="00F42E39" w:rsidP="00F42E39">
      <w:pPr>
        <w:pStyle w:val="a6"/>
        <w:spacing w:before="0" w:beforeAutospacing="0" w:after="0" w:afterAutospacing="0"/>
        <w:ind w:firstLine="709"/>
      </w:pPr>
      <w:r w:rsidRPr="00F42E39">
        <w:t>правилам противопожарной безопасности;</w:t>
      </w:r>
    </w:p>
    <w:p w:rsidR="00F42E39" w:rsidRPr="00F42E39" w:rsidRDefault="00F42E39" w:rsidP="00F42E39">
      <w:pPr>
        <w:pStyle w:val="a6"/>
        <w:spacing w:before="0" w:beforeAutospacing="0" w:after="0" w:afterAutospacing="0"/>
        <w:ind w:firstLine="709"/>
      </w:pPr>
      <w:r w:rsidRPr="00F42E39">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42E39" w:rsidRPr="00F42E39" w:rsidRDefault="00F42E39" w:rsidP="00F42E39">
      <w:pPr>
        <w:pStyle w:val="a6"/>
        <w:spacing w:before="0" w:beforeAutospacing="0" w:after="0" w:afterAutospacing="0"/>
        <w:ind w:firstLine="709"/>
      </w:pPr>
      <w:r w:rsidRPr="00F42E39">
        <w:t>Места для ожидания оборудуются:</w:t>
      </w:r>
    </w:p>
    <w:p w:rsidR="00F42E39" w:rsidRPr="00F42E39" w:rsidRDefault="00F42E39" w:rsidP="00F42E39">
      <w:pPr>
        <w:pStyle w:val="a6"/>
        <w:spacing w:before="0" w:beforeAutospacing="0" w:after="0" w:afterAutospacing="0"/>
        <w:ind w:firstLine="709"/>
      </w:pPr>
      <w:r w:rsidRPr="00F42E39">
        <w:t>стульями (кресельными секциями) и (или) скамьями;</w:t>
      </w:r>
    </w:p>
    <w:p w:rsidR="00F42E39" w:rsidRPr="00F42E39" w:rsidRDefault="00F42E39" w:rsidP="00F42E39">
      <w:pPr>
        <w:pStyle w:val="a6"/>
        <w:spacing w:before="0" w:beforeAutospacing="0" w:after="0" w:afterAutospacing="0"/>
        <w:ind w:firstLine="709"/>
      </w:pPr>
      <w:r w:rsidRPr="00F42E39">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F42E39" w:rsidRPr="00F42E39" w:rsidRDefault="00F42E39" w:rsidP="00F42E39">
      <w:pPr>
        <w:pStyle w:val="a6"/>
        <w:spacing w:before="0" w:beforeAutospacing="0" w:after="0" w:afterAutospacing="0"/>
        <w:ind w:firstLine="709"/>
      </w:pPr>
      <w:r w:rsidRPr="00F42E39">
        <w:t>столами (стойками), образцами заполнения документов, письменными принадлежностями для возможности оформления документов.</w:t>
      </w:r>
    </w:p>
    <w:p w:rsidR="00F42E39" w:rsidRPr="00F42E39" w:rsidRDefault="00F42E39" w:rsidP="00F42E39">
      <w:pPr>
        <w:pStyle w:val="a6"/>
        <w:spacing w:before="0" w:beforeAutospacing="0" w:after="0" w:afterAutospacing="0"/>
        <w:ind w:firstLine="709"/>
      </w:pPr>
      <w:r w:rsidRPr="00F42E39">
        <w:t>Места для приема заявителей оборудуются стульями и столами для возможности оформления документов.</w:t>
      </w:r>
    </w:p>
    <w:p w:rsidR="00F42E39" w:rsidRPr="00F42E39" w:rsidRDefault="00F42E39" w:rsidP="00F42E39">
      <w:pPr>
        <w:pStyle w:val="a6"/>
        <w:spacing w:before="0" w:beforeAutospacing="0" w:after="0" w:afterAutospacing="0"/>
        <w:ind w:firstLine="709"/>
      </w:pPr>
      <w:r w:rsidRPr="00F42E39">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F42E39" w:rsidRPr="00F42E39" w:rsidRDefault="00F42E39" w:rsidP="00F42E39">
      <w:pPr>
        <w:pStyle w:val="a6"/>
        <w:spacing w:before="0" w:beforeAutospacing="0" w:after="0" w:afterAutospacing="0"/>
        <w:ind w:firstLine="709"/>
      </w:pPr>
      <w:r w:rsidRPr="00F42E39">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F42E39" w:rsidRPr="00F42E39" w:rsidRDefault="00F42E39" w:rsidP="00F42E39">
      <w:pPr>
        <w:pStyle w:val="a6"/>
        <w:spacing w:before="0" w:beforeAutospacing="0" w:after="0" w:afterAutospacing="0"/>
        <w:ind w:firstLine="709"/>
        <w:rPr>
          <w:b/>
        </w:rPr>
      </w:pPr>
      <w:r w:rsidRPr="00F42E39">
        <w:rPr>
          <w:b/>
        </w:rPr>
        <w:t>Показатели доступности и качества муниципальной услуги</w:t>
      </w:r>
    </w:p>
    <w:p w:rsidR="00F42E39" w:rsidRPr="00F42E39" w:rsidRDefault="00F42E39" w:rsidP="00F42E39">
      <w:pPr>
        <w:pStyle w:val="a6"/>
        <w:spacing w:before="0" w:beforeAutospacing="0" w:after="0" w:afterAutospacing="0"/>
        <w:ind w:firstLine="709"/>
      </w:pPr>
      <w:r w:rsidRPr="00F42E39">
        <w:t>2.15. Показатели доступности муниципальной услуги:</w:t>
      </w:r>
    </w:p>
    <w:p w:rsidR="00F42E39" w:rsidRPr="00F42E39" w:rsidRDefault="00F42E39" w:rsidP="00F42E39">
      <w:pPr>
        <w:pStyle w:val="a6"/>
        <w:spacing w:before="0" w:beforeAutospacing="0" w:after="0" w:afterAutospacing="0"/>
        <w:ind w:firstLine="709"/>
      </w:pPr>
      <w:r w:rsidRPr="00F42E39">
        <w:t>пешеходная доступность от остановок общественного транспорта до здания, в котором предоставляется муниципальная услуга;</w:t>
      </w:r>
    </w:p>
    <w:p w:rsidR="00F42E39" w:rsidRPr="00F42E39" w:rsidRDefault="00F42E39" w:rsidP="00F42E39">
      <w:pPr>
        <w:pStyle w:val="a6"/>
        <w:spacing w:before="0" w:beforeAutospacing="0" w:after="0" w:afterAutospacing="0"/>
        <w:ind w:firstLine="709"/>
      </w:pPr>
      <w:r w:rsidRPr="00F42E39">
        <w:t>беспрепятственный доступ к месту предоставления муниципальной услуги для маломобильных групп населения, в том числе инвалидов;</w:t>
      </w:r>
    </w:p>
    <w:p w:rsidR="00F42E39" w:rsidRPr="00F42E39" w:rsidRDefault="00F42E39" w:rsidP="00F42E39">
      <w:pPr>
        <w:pStyle w:val="a6"/>
        <w:spacing w:before="0" w:beforeAutospacing="0" w:after="0" w:afterAutospacing="0"/>
        <w:ind w:firstLine="709"/>
      </w:pPr>
      <w:r w:rsidRPr="00F42E39">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F42E39" w:rsidRPr="00F42E39" w:rsidRDefault="00F42E39" w:rsidP="00F42E39">
      <w:pPr>
        <w:pStyle w:val="a6"/>
        <w:spacing w:before="0" w:beforeAutospacing="0" w:after="0" w:afterAutospacing="0"/>
        <w:ind w:firstLine="709"/>
      </w:pPr>
      <w:r w:rsidRPr="00F42E39">
        <w:t>возможность получения Заявителем полной и достоверной информации о порядке предоставления муниципальной услуги, в том числе в и электронной форме;</w:t>
      </w:r>
    </w:p>
    <w:p w:rsidR="00F42E39" w:rsidRPr="00F42E39" w:rsidRDefault="00F42E39" w:rsidP="00F42E39">
      <w:pPr>
        <w:pStyle w:val="a6"/>
        <w:spacing w:before="0" w:beforeAutospacing="0" w:after="0" w:afterAutospacing="0"/>
        <w:ind w:firstLine="709"/>
      </w:pPr>
      <w:r w:rsidRPr="00F42E39">
        <w:t>направление заявления и документов в электронной форме.</w:t>
      </w:r>
    </w:p>
    <w:p w:rsidR="00F42E39" w:rsidRPr="00F42E39" w:rsidRDefault="00F42E39" w:rsidP="00F42E39">
      <w:pPr>
        <w:pStyle w:val="a6"/>
        <w:spacing w:before="0" w:beforeAutospacing="0" w:after="0" w:afterAutospacing="0"/>
        <w:ind w:firstLine="709"/>
      </w:pPr>
      <w:r w:rsidRPr="00F42E39">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F42E39" w:rsidRPr="00F42E39" w:rsidRDefault="00F42E39" w:rsidP="00F42E39">
      <w:pPr>
        <w:pStyle w:val="a6"/>
        <w:spacing w:before="0" w:beforeAutospacing="0" w:after="0" w:afterAutospacing="0"/>
        <w:ind w:firstLine="709"/>
      </w:pPr>
      <w:r w:rsidRPr="00F42E39">
        <w:t>2.16. Показатели качества муниципальной услуги:</w:t>
      </w:r>
    </w:p>
    <w:p w:rsidR="00F42E39" w:rsidRPr="00F42E39" w:rsidRDefault="00F42E39" w:rsidP="00F42E39">
      <w:pPr>
        <w:pStyle w:val="a6"/>
        <w:spacing w:before="0" w:beforeAutospacing="0" w:after="0" w:afterAutospacing="0"/>
        <w:ind w:firstLine="709"/>
      </w:pPr>
      <w:r w:rsidRPr="00F42E39">
        <w:t xml:space="preserve">своевременность и полнота предоставления муниципальной услуги; </w:t>
      </w:r>
    </w:p>
    <w:p w:rsidR="00F42E39" w:rsidRPr="00F42E39" w:rsidRDefault="00F42E39" w:rsidP="00F42E39">
      <w:pPr>
        <w:pStyle w:val="a6"/>
        <w:spacing w:before="0" w:beforeAutospacing="0" w:after="0" w:afterAutospacing="0"/>
        <w:ind w:firstLine="709"/>
      </w:pPr>
      <w:r w:rsidRPr="00F42E39">
        <w:t>отсутствие обоснованных жалоб на действия (бездействие) должностных лиц, сотрудников администрации.</w:t>
      </w:r>
    </w:p>
    <w:p w:rsidR="00F42E39" w:rsidRPr="00F42E39" w:rsidRDefault="00F42E39" w:rsidP="00F42E39">
      <w:pPr>
        <w:autoSpaceDE w:val="0"/>
        <w:autoSpaceDN w:val="0"/>
        <w:adjustRightInd w:val="0"/>
        <w:ind w:firstLine="539"/>
        <w:jc w:val="center"/>
        <w:rPr>
          <w:rFonts w:ascii="Times New Roman" w:hAnsi="Times New Roman" w:cs="Times New Roman"/>
          <w:b/>
          <w:sz w:val="24"/>
          <w:szCs w:val="24"/>
        </w:rPr>
      </w:pPr>
      <w:r w:rsidRPr="00F42E39">
        <w:rPr>
          <w:rFonts w:ascii="Times New Roman" w:hAnsi="Times New Roman" w:cs="Times New Roman"/>
          <w:b/>
          <w:sz w:val="24"/>
          <w:szCs w:val="24"/>
        </w:rPr>
        <w:t>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F42E39" w:rsidRPr="00F42E39" w:rsidRDefault="00F42E39" w:rsidP="00F42E39">
      <w:pPr>
        <w:pStyle w:val="a6"/>
        <w:spacing w:before="0" w:beforeAutospacing="0" w:after="0" w:afterAutospacing="0"/>
        <w:ind w:firstLine="709"/>
      </w:pPr>
      <w:r w:rsidRPr="00F42E39">
        <w:t>2.17. При предоставлении муниципальных услуг в электронной форме Заявителю обеспечивается:</w:t>
      </w:r>
    </w:p>
    <w:p w:rsidR="00F42E39" w:rsidRPr="00F42E39" w:rsidRDefault="00F42E39" w:rsidP="00F42E39">
      <w:pPr>
        <w:pStyle w:val="a6"/>
        <w:spacing w:before="0" w:beforeAutospacing="0" w:after="0" w:afterAutospacing="0"/>
        <w:ind w:firstLine="709"/>
      </w:pPr>
      <w:r w:rsidRPr="00F42E39">
        <w:t>1) получение информации о порядке и сроках предоставления муниципальной услуги;</w:t>
      </w:r>
    </w:p>
    <w:p w:rsidR="00F42E39" w:rsidRPr="00F42E39" w:rsidRDefault="00F42E39" w:rsidP="00F42E39">
      <w:pPr>
        <w:pStyle w:val="a6"/>
        <w:spacing w:before="0" w:beforeAutospacing="0" w:after="0" w:afterAutospacing="0"/>
        <w:ind w:firstLine="709"/>
      </w:pPr>
      <w:r w:rsidRPr="00F42E39">
        <w:t>2) запись на прием в администрацию для подачи запроса о предоставлении муниципальной услуги (далее – запрос);</w:t>
      </w:r>
    </w:p>
    <w:p w:rsidR="00F42E39" w:rsidRPr="00F42E39" w:rsidRDefault="00F42E39" w:rsidP="00F42E39">
      <w:pPr>
        <w:pStyle w:val="a6"/>
        <w:spacing w:before="0" w:beforeAutospacing="0" w:after="0" w:afterAutospacing="0"/>
        <w:ind w:firstLine="709"/>
      </w:pPr>
      <w:r w:rsidRPr="00F42E39">
        <w:t>3) формирование запроса;</w:t>
      </w:r>
    </w:p>
    <w:p w:rsidR="00F42E39" w:rsidRPr="00F42E39" w:rsidRDefault="00F42E39" w:rsidP="00F42E39">
      <w:pPr>
        <w:pStyle w:val="a6"/>
        <w:spacing w:before="0" w:beforeAutospacing="0" w:after="0" w:afterAutospacing="0"/>
        <w:ind w:firstLine="709"/>
      </w:pPr>
      <w:r w:rsidRPr="00F42E39">
        <w:t>4) прием и регистрация администрацией запроса и документов, необходимых для предоставления муниципальной услуги;</w:t>
      </w:r>
    </w:p>
    <w:p w:rsidR="00F42E39" w:rsidRPr="00F42E39" w:rsidRDefault="00F42E39" w:rsidP="00F42E39">
      <w:pPr>
        <w:pStyle w:val="a6"/>
        <w:spacing w:before="0" w:beforeAutospacing="0" w:after="0" w:afterAutospacing="0"/>
        <w:ind w:firstLine="709"/>
      </w:pPr>
      <w:r w:rsidRPr="00F42E39">
        <w:t>5) получение решения об отказе предоставления муниципальной услуги;</w:t>
      </w:r>
    </w:p>
    <w:p w:rsidR="00F42E39" w:rsidRPr="00F42E39" w:rsidRDefault="00F42E39" w:rsidP="00F42E39">
      <w:pPr>
        <w:pStyle w:val="a6"/>
        <w:spacing w:before="0" w:beforeAutospacing="0" w:after="0" w:afterAutospacing="0"/>
        <w:ind w:firstLine="709"/>
      </w:pPr>
      <w:r w:rsidRPr="00F42E39">
        <w:t>6) получение сведений о ходе выполнения запроса;</w:t>
      </w:r>
    </w:p>
    <w:p w:rsidR="00F42E39" w:rsidRPr="00F42E39" w:rsidRDefault="00F42E39" w:rsidP="00F42E39">
      <w:pPr>
        <w:pStyle w:val="a6"/>
        <w:spacing w:before="0" w:beforeAutospacing="0" w:after="0" w:afterAutospacing="0"/>
        <w:ind w:firstLine="709"/>
      </w:pPr>
      <w:r w:rsidRPr="00F42E39">
        <w:t>7) возможность оценки качества предоставления муниципальной услуги Заявителем;</w:t>
      </w:r>
    </w:p>
    <w:p w:rsidR="00F42E39" w:rsidRPr="00F42E39" w:rsidRDefault="00F42E39" w:rsidP="00F42E39">
      <w:pPr>
        <w:pStyle w:val="a6"/>
        <w:spacing w:before="0" w:beforeAutospacing="0" w:after="0" w:afterAutospacing="0"/>
        <w:ind w:firstLine="709"/>
      </w:pPr>
      <w:r w:rsidRPr="00F42E39">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42E39" w:rsidRPr="00F42E39" w:rsidRDefault="00F42E39" w:rsidP="00F42E39">
      <w:pPr>
        <w:pStyle w:val="a6"/>
        <w:spacing w:before="0" w:beforeAutospacing="0" w:after="0" w:afterAutospacing="0"/>
        <w:ind w:firstLine="709"/>
      </w:pPr>
      <w:r w:rsidRPr="00F42E39">
        <w:t>2.18. Заявление и документы в электронной форме представляются в соответствии с требованиями приказа Минэкономразвития России от 14.01.2015 № 7.</w:t>
      </w:r>
    </w:p>
    <w:p w:rsidR="00F42E39" w:rsidRPr="00F42E39" w:rsidRDefault="00F42E39" w:rsidP="00F42E39">
      <w:pPr>
        <w:pStyle w:val="a6"/>
        <w:spacing w:before="0" w:beforeAutospacing="0" w:after="0" w:afterAutospacing="0"/>
        <w:ind w:firstLine="709"/>
      </w:pPr>
      <w:r w:rsidRPr="00F42E39">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F42E39" w:rsidRPr="00F42E39" w:rsidRDefault="00F42E39" w:rsidP="00F42E39">
      <w:pPr>
        <w:pStyle w:val="a6"/>
        <w:spacing w:before="0" w:beforeAutospacing="0" w:after="0" w:afterAutospacing="0"/>
        <w:ind w:firstLine="709"/>
      </w:pPr>
      <w:r w:rsidRPr="00F42E39">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w:t>
      </w:r>
    </w:p>
    <w:p w:rsidR="00F42E39" w:rsidRPr="00F42E39" w:rsidRDefault="00F42E39" w:rsidP="00F42E39">
      <w:pPr>
        <w:pStyle w:val="a6"/>
        <w:spacing w:before="0" w:beforeAutospacing="0" w:after="0" w:afterAutospacing="0"/>
      </w:pPr>
      <w:r w:rsidRPr="00F42E39">
        <w:t>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от 27.07.2010 № 210-ФЗ.</w:t>
      </w:r>
    </w:p>
    <w:p w:rsidR="00F42E39" w:rsidRPr="00F42E39" w:rsidRDefault="00F42E39" w:rsidP="00F42E39">
      <w:pPr>
        <w:pStyle w:val="a6"/>
        <w:spacing w:before="0" w:beforeAutospacing="0" w:after="0" w:afterAutospacing="0"/>
        <w:ind w:firstLine="709"/>
      </w:pPr>
      <w:r w:rsidRPr="00F42E39">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42E39" w:rsidRPr="00F42E39" w:rsidRDefault="00F42E39" w:rsidP="00F42E39">
      <w:pPr>
        <w:pStyle w:val="a6"/>
        <w:spacing w:before="0" w:beforeAutospacing="0" w:after="0" w:afterAutospacing="0"/>
        <w:ind w:firstLine="709"/>
      </w:pPr>
      <w:r w:rsidRPr="00F42E39">
        <w:t>2.19.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42E39" w:rsidRPr="00F42E39" w:rsidRDefault="00F42E39" w:rsidP="00F42E39">
      <w:pPr>
        <w:pStyle w:val="a6"/>
        <w:spacing w:before="0" w:beforeAutospacing="0" w:after="0" w:afterAutospacing="0"/>
        <w:ind w:firstLine="709"/>
      </w:pPr>
      <w:r w:rsidRPr="00F42E39">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42E39" w:rsidRPr="00F42E39" w:rsidRDefault="00F42E39" w:rsidP="00F42E39">
      <w:pPr>
        <w:pStyle w:val="a6"/>
        <w:spacing w:before="0" w:beforeAutospacing="0" w:after="0" w:afterAutospacing="0"/>
        <w:ind w:firstLine="709"/>
      </w:pPr>
      <w:r w:rsidRPr="00F42E39">
        <w:t>Для регистрации запроса на предоставление муниципальной услуги посредством ЕПГУ заявителю необходимо:</w:t>
      </w:r>
    </w:p>
    <w:p w:rsidR="00F42E39" w:rsidRPr="00F42E39" w:rsidRDefault="00F42E39" w:rsidP="00F42E39">
      <w:pPr>
        <w:pStyle w:val="a6"/>
        <w:spacing w:before="0" w:beforeAutospacing="0" w:after="0" w:afterAutospacing="0"/>
        <w:ind w:firstLine="709"/>
      </w:pPr>
      <w:r w:rsidRPr="00F42E39">
        <w:t>1) авторизоваться на ЕПГУ (войти в личный кабинет);</w:t>
      </w:r>
    </w:p>
    <w:p w:rsidR="00F42E39" w:rsidRPr="00F42E39" w:rsidRDefault="00F42E39" w:rsidP="00F42E39">
      <w:pPr>
        <w:pStyle w:val="a6"/>
        <w:spacing w:before="0" w:beforeAutospacing="0" w:after="0" w:afterAutospacing="0"/>
        <w:ind w:firstLine="709"/>
      </w:pPr>
      <w:r w:rsidRPr="00F42E39">
        <w:t>2) из списка муниципальных услуг выбрать соответствующую муниципальную услугу;</w:t>
      </w:r>
    </w:p>
    <w:p w:rsidR="00F42E39" w:rsidRPr="00F42E39" w:rsidRDefault="00F42E39" w:rsidP="00F42E39">
      <w:pPr>
        <w:pStyle w:val="a6"/>
        <w:spacing w:before="0" w:beforeAutospacing="0" w:after="0" w:afterAutospacing="0"/>
        <w:ind w:firstLine="709"/>
      </w:pPr>
      <w:r w:rsidRPr="00F42E39">
        <w:t>3) нажатием кнопки «Получить услугу» инициализировать операцию по заполнению электронной формы заявления;</w:t>
      </w:r>
    </w:p>
    <w:p w:rsidR="00F42E39" w:rsidRPr="00F42E39" w:rsidRDefault="00F42E39" w:rsidP="00F42E39">
      <w:pPr>
        <w:pStyle w:val="a6"/>
        <w:spacing w:before="0" w:beforeAutospacing="0" w:after="0" w:afterAutospacing="0"/>
        <w:ind w:firstLine="709"/>
      </w:pPr>
      <w:r w:rsidRPr="00F42E39">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42E39" w:rsidRPr="00F42E39" w:rsidRDefault="00F42E39" w:rsidP="00F42E39">
      <w:pPr>
        <w:pStyle w:val="a6"/>
        <w:spacing w:before="0" w:beforeAutospacing="0" w:after="0" w:afterAutospacing="0"/>
        <w:ind w:firstLine="709"/>
      </w:pPr>
      <w:r w:rsidRPr="00F42E39">
        <w:t>5) отправить запрос в администрацию.</w:t>
      </w:r>
    </w:p>
    <w:p w:rsidR="00F42E39" w:rsidRPr="00F42E39" w:rsidRDefault="00F42E39" w:rsidP="00F42E39">
      <w:pPr>
        <w:pStyle w:val="a6"/>
        <w:spacing w:before="0" w:beforeAutospacing="0" w:after="0" w:afterAutospacing="0"/>
        <w:ind w:firstLine="709"/>
      </w:pPr>
      <w:r w:rsidRPr="00F42E39">
        <w:t>Заявление, направленное посредством ЕПГУ, по умолчанию подписывается простой электронной подписью.</w:t>
      </w:r>
    </w:p>
    <w:p w:rsidR="00F42E39" w:rsidRPr="00F42E39" w:rsidRDefault="00F42E39" w:rsidP="00F42E39">
      <w:pPr>
        <w:pStyle w:val="a6"/>
        <w:spacing w:before="0" w:beforeAutospacing="0" w:after="0" w:afterAutospacing="0"/>
        <w:jc w:val="center"/>
        <w:rPr>
          <w:b/>
        </w:rPr>
      </w:pPr>
      <w:r w:rsidRPr="00F42E39">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3.1. Организация предоставления муниципальной услуги включает в себя следующие административные процедуры:</w:t>
      </w:r>
    </w:p>
    <w:p w:rsidR="00F42E39" w:rsidRPr="00F42E39" w:rsidRDefault="00F42E39" w:rsidP="00F42E39">
      <w:pPr>
        <w:pStyle w:val="a6"/>
        <w:spacing w:before="0" w:beforeAutospacing="0" w:after="0" w:afterAutospacing="0"/>
        <w:ind w:firstLine="709"/>
      </w:pPr>
      <w:r w:rsidRPr="00F42E39">
        <w:t xml:space="preserve"> - прием и регистрация </w:t>
      </w:r>
      <w:r w:rsidRPr="00F42E39">
        <w:rPr>
          <w:bCs/>
        </w:rPr>
        <w:t>Заявительных документов, отказ в приеме Заявительных документов</w:t>
      </w:r>
      <w:r w:rsidRPr="00F42E39">
        <w:t>;</w:t>
      </w:r>
    </w:p>
    <w:p w:rsidR="00F42E39" w:rsidRPr="00F42E39" w:rsidRDefault="00F42E39" w:rsidP="00F42E39">
      <w:pPr>
        <w:pStyle w:val="a6"/>
        <w:spacing w:before="0" w:beforeAutospacing="0" w:after="0" w:afterAutospacing="0"/>
        <w:ind w:firstLine="709"/>
      </w:pPr>
      <w:r w:rsidRPr="00F42E39">
        <w:t xml:space="preserve"> - рассмотрение </w:t>
      </w:r>
      <w:r w:rsidRPr="00F42E39">
        <w:rPr>
          <w:bCs/>
        </w:rPr>
        <w:t>Заявительных документов</w:t>
      </w:r>
      <w:r w:rsidRPr="00F42E39">
        <w:t>;</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42E39" w:rsidRPr="00F42E39" w:rsidRDefault="00F42E39" w:rsidP="00F42E39">
      <w:pPr>
        <w:pStyle w:val="a6"/>
        <w:spacing w:before="0" w:beforeAutospacing="0" w:after="0" w:afterAutospacing="0"/>
        <w:ind w:firstLine="709"/>
      </w:pPr>
      <w:r w:rsidRPr="00F42E39">
        <w:t>- принятие решения и направление Заявителю результата предоставления муниципальной услуги.</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xml:space="preserve">         3.1.1. Организация предоставления муниципальной услуги в электронной форме включает в себя следующие административные процедуры:</w:t>
      </w:r>
    </w:p>
    <w:p w:rsidR="00F42E39" w:rsidRPr="00F42E39" w:rsidRDefault="00F42E39" w:rsidP="00F42E39">
      <w:pPr>
        <w:pStyle w:val="a6"/>
        <w:spacing w:before="0" w:beforeAutospacing="0" w:after="0" w:afterAutospacing="0"/>
        <w:ind w:firstLine="709"/>
      </w:pPr>
      <w:r w:rsidRPr="00F42E39">
        <w:t xml:space="preserve">- прием и регистрация </w:t>
      </w:r>
      <w:r w:rsidRPr="00F42E39">
        <w:rPr>
          <w:bCs/>
        </w:rPr>
        <w:t>Заявительных документов, отказ в приеме Заявительных документов</w:t>
      </w:r>
      <w:r w:rsidRPr="00F42E39">
        <w:t>;</w:t>
      </w:r>
    </w:p>
    <w:p w:rsidR="00F42E39" w:rsidRPr="00F42E39" w:rsidRDefault="00F42E39" w:rsidP="00F42E39">
      <w:pPr>
        <w:pStyle w:val="a6"/>
        <w:spacing w:before="0" w:beforeAutospacing="0" w:after="0" w:afterAutospacing="0"/>
        <w:ind w:firstLine="709"/>
      </w:pPr>
      <w:r w:rsidRPr="00F42E39">
        <w:t xml:space="preserve"> - рассмотрение </w:t>
      </w:r>
      <w:r w:rsidRPr="00F42E39">
        <w:rPr>
          <w:bCs/>
        </w:rPr>
        <w:t>Заявительных документов</w:t>
      </w:r>
      <w:r w:rsidRPr="00F42E39">
        <w:t>;</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запрос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42E39" w:rsidRPr="00F42E39" w:rsidRDefault="00F42E39" w:rsidP="00F42E39">
      <w:pPr>
        <w:pStyle w:val="a6"/>
        <w:spacing w:before="0" w:beforeAutospacing="0" w:after="0" w:afterAutospacing="0"/>
        <w:ind w:firstLine="709"/>
      </w:pPr>
      <w:r w:rsidRPr="00F42E39">
        <w:t>- принятие решения и направление Заявителю результата предоставления муниципальной услуги.</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xml:space="preserve">  - выдача документов о предоставлении земельного участка без проведения торгов Заявителю;</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исправление допущенных опечаток и (или) ошибок или направления информации об отсутствии опечаток и (или) ошибок в выданных в результате предоставления муниципальной услуги документах.</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3.1.2. При представлении (поступлении) документов, включая и заявление, по форме или содержанию не соответствующих законодательству Российской Федерации, такие документы с указанием в соответствующем уведомлении причин возвращаются Заявителю без рассмотрения должностным лицом структурного подразделения, ответственного за работу с Заявителями:</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при личном приеме заявительных документов - немедленно;</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без проставления отметки о дате приема и без регистрации в системе делопроизводства;</w:t>
      </w:r>
    </w:p>
    <w:p w:rsidR="00F42E39" w:rsidRPr="00F42E39" w:rsidRDefault="00F42E39" w:rsidP="00F42E39">
      <w:pPr>
        <w:autoSpaceDE w:val="0"/>
        <w:autoSpaceDN w:val="0"/>
        <w:adjustRightInd w:val="0"/>
        <w:ind w:firstLine="540"/>
        <w:rPr>
          <w:rFonts w:ascii="Times New Roman" w:hAnsi="Times New Roman" w:cs="Times New Roman"/>
          <w:sz w:val="24"/>
          <w:szCs w:val="24"/>
        </w:rPr>
      </w:pPr>
      <w:r w:rsidRPr="00F42E39">
        <w:rPr>
          <w:rFonts w:ascii="Times New Roman" w:hAnsi="Times New Roman" w:cs="Times New Roman"/>
          <w:sz w:val="24"/>
          <w:szCs w:val="24"/>
        </w:rPr>
        <w:t>- при поступлении заявительных документов посредством почтового отправления или в виде электронного документа - не позднее 1 рабочего дня следующего за днем их получения.</w:t>
      </w:r>
    </w:p>
    <w:p w:rsidR="00F42E39" w:rsidRPr="00F42E39" w:rsidRDefault="00F42E39" w:rsidP="00F42E39">
      <w:pPr>
        <w:pStyle w:val="a6"/>
        <w:spacing w:before="0" w:beforeAutospacing="0" w:after="0" w:afterAutospacing="0"/>
        <w:ind w:firstLine="709"/>
        <w:jc w:val="center"/>
        <w:rPr>
          <w:b/>
        </w:rPr>
      </w:pPr>
      <w:r w:rsidRPr="00F42E39">
        <w:rPr>
          <w:b/>
        </w:rPr>
        <w:t>Прием и регистрация Заявительных документов</w:t>
      </w:r>
    </w:p>
    <w:p w:rsidR="00F42E39" w:rsidRPr="00F42E39" w:rsidRDefault="00F42E39" w:rsidP="00F42E39">
      <w:pPr>
        <w:autoSpaceDE w:val="0"/>
        <w:autoSpaceDN w:val="0"/>
        <w:adjustRightInd w:val="0"/>
        <w:rPr>
          <w:rFonts w:ascii="Times New Roman" w:hAnsi="Times New Roman" w:cs="Times New Roman"/>
          <w:sz w:val="24"/>
          <w:szCs w:val="24"/>
        </w:rPr>
      </w:pPr>
      <w:r w:rsidRPr="00F42E39">
        <w:rPr>
          <w:rFonts w:ascii="Times New Roman" w:hAnsi="Times New Roman" w:cs="Times New Roman"/>
          <w:sz w:val="24"/>
          <w:szCs w:val="24"/>
        </w:rPr>
        <w:t xml:space="preserve">         3.2. Основанием для начала административной процедуры (действия) является представление Заявителем Заявительных документов в соответствии с пунктами 2.6. – 2.9. Административного регламента.</w:t>
      </w:r>
    </w:p>
    <w:p w:rsidR="00F42E39" w:rsidRPr="00F42E39" w:rsidRDefault="00F42E39" w:rsidP="00F42E39">
      <w:pPr>
        <w:pStyle w:val="a6"/>
        <w:spacing w:before="0" w:beforeAutospacing="0" w:after="0" w:afterAutospacing="0"/>
        <w:ind w:firstLine="709"/>
      </w:pPr>
      <w:r w:rsidRPr="00F42E39">
        <w:t>Сотрудник по приему документов:</w:t>
      </w:r>
    </w:p>
    <w:p w:rsidR="00F42E39" w:rsidRPr="00F42E39" w:rsidRDefault="00F42E39" w:rsidP="00F42E39">
      <w:pPr>
        <w:pStyle w:val="a6"/>
        <w:spacing w:before="0" w:beforeAutospacing="0" w:after="0" w:afterAutospacing="0"/>
        <w:ind w:firstLine="709"/>
      </w:pPr>
      <w:r w:rsidRPr="00F42E39">
        <w:t>1) устанавливает предмет/содержание обращения;</w:t>
      </w:r>
    </w:p>
    <w:p w:rsidR="00F42E39" w:rsidRPr="00F42E39" w:rsidRDefault="00F42E39" w:rsidP="00F42E39">
      <w:pPr>
        <w:pStyle w:val="a6"/>
        <w:spacing w:before="0" w:beforeAutospacing="0" w:after="0" w:afterAutospacing="0"/>
        <w:ind w:firstLine="709"/>
      </w:pPr>
      <w:r w:rsidRPr="00F42E39">
        <w:t>2) проверяет документ, подтверждающий личность лица, подающего заявление;</w:t>
      </w:r>
    </w:p>
    <w:p w:rsidR="00F42E39" w:rsidRPr="00F42E39" w:rsidRDefault="00F42E39" w:rsidP="00F42E39">
      <w:pPr>
        <w:pStyle w:val="a6"/>
        <w:spacing w:before="0" w:beforeAutospacing="0" w:after="0" w:afterAutospacing="0"/>
        <w:ind w:firstLine="709"/>
      </w:pPr>
      <w:r w:rsidRPr="00F42E39">
        <w:t>3) проверяет полномочия представителя гражданина или юридического лица (в случае обращения представителя гражданина или юридического лица);</w:t>
      </w:r>
    </w:p>
    <w:p w:rsidR="00F42E39" w:rsidRPr="00F42E39" w:rsidRDefault="00F42E39" w:rsidP="00F42E39">
      <w:pPr>
        <w:pStyle w:val="a6"/>
        <w:spacing w:before="0" w:beforeAutospacing="0" w:after="0" w:afterAutospacing="0"/>
        <w:ind w:firstLine="709"/>
      </w:pPr>
      <w:r w:rsidRPr="00F42E39">
        <w:t>4) проверяет приложенные к заявлению Заявительные документы на соответствие следующим требованиям:</w:t>
      </w:r>
    </w:p>
    <w:p w:rsidR="00F42E39" w:rsidRPr="00F42E39" w:rsidRDefault="00F42E39" w:rsidP="00F42E39">
      <w:pPr>
        <w:pStyle w:val="a6"/>
        <w:spacing w:before="0" w:beforeAutospacing="0" w:after="0" w:afterAutospacing="0"/>
        <w:ind w:firstLine="709"/>
      </w:pPr>
      <w:r w:rsidRPr="00F42E39">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F42E39" w:rsidRPr="00F42E39" w:rsidRDefault="00F42E39" w:rsidP="00F42E39">
      <w:pPr>
        <w:pStyle w:val="a6"/>
        <w:spacing w:before="0" w:beforeAutospacing="0" w:after="0" w:afterAutospacing="0"/>
        <w:ind w:firstLine="709"/>
      </w:pPr>
      <w:r w:rsidRPr="00F42E39">
        <w:t>в документах заполнены все необходимые реквизиты, нет подчисток, приписок, зачеркнутых слов и иных неоговоренных исправлений;</w:t>
      </w:r>
    </w:p>
    <w:p w:rsidR="00F42E39" w:rsidRPr="00F42E39" w:rsidRDefault="00F42E39" w:rsidP="00F42E39">
      <w:pPr>
        <w:pStyle w:val="a6"/>
        <w:spacing w:before="0" w:beforeAutospacing="0" w:after="0" w:afterAutospacing="0"/>
        <w:ind w:firstLine="709"/>
      </w:pPr>
      <w:r w:rsidRPr="00F42E39">
        <w:t>документы не имеют повреждений, наличие которых не позволяет однозначно истолковать их содержание.</w:t>
      </w:r>
    </w:p>
    <w:p w:rsidR="00F42E39" w:rsidRPr="00F42E39" w:rsidRDefault="00F42E39" w:rsidP="00F42E39">
      <w:pPr>
        <w:pStyle w:val="a6"/>
        <w:spacing w:before="0" w:beforeAutospacing="0" w:after="0" w:afterAutospacing="0"/>
        <w:ind w:firstLine="709"/>
      </w:pPr>
      <w:r w:rsidRPr="00F42E39">
        <w:t>В случае обнаружения несоответствия представленных Заявительных документов вышеперечисленным требованиям сотрудник по приему документов информирует Заявителя о возможности возврата Заявительных документов в течение 10 (десяти) календарных дней со дня его поступления по причине «не представлены документы, предусмотренные пунктом 2.6.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F42E39" w:rsidRPr="00F42E39" w:rsidRDefault="00F42E39" w:rsidP="00F42E39">
      <w:pPr>
        <w:pStyle w:val="a6"/>
        <w:spacing w:before="0" w:beforeAutospacing="0" w:after="0" w:afterAutospacing="0"/>
        <w:ind w:firstLine="709"/>
      </w:pPr>
      <w:r w:rsidRPr="00F42E39">
        <w:t>5) устанавливает отсутствие (наличие) оснований для отказа в приеме Заявительных документов (в случае наличия оснований для отказа в приемеЗаявительных документов сотрудник по приему документов прекращает процедуру приема документов и возвращает Заявителю заявление и Заявительные документы с обоснованием причины отказа);</w:t>
      </w:r>
    </w:p>
    <w:p w:rsidR="00F42E39" w:rsidRPr="00F42E39" w:rsidRDefault="00F42E39" w:rsidP="00F42E39">
      <w:pPr>
        <w:pStyle w:val="a6"/>
        <w:spacing w:before="0" w:beforeAutospacing="0" w:after="0" w:afterAutospacing="0"/>
        <w:ind w:firstLine="709"/>
      </w:pPr>
      <w:r w:rsidRPr="00F42E39">
        <w:t>6) сверяет представленные Заявителем копии Заявительных документов с оригиналами и заверяет их своей подписью;</w:t>
      </w:r>
    </w:p>
    <w:p w:rsidR="00F42E39" w:rsidRPr="00F42E39" w:rsidRDefault="00F42E39" w:rsidP="00F42E39">
      <w:pPr>
        <w:pStyle w:val="a6"/>
        <w:spacing w:before="0" w:beforeAutospacing="0" w:after="0" w:afterAutospacing="0"/>
        <w:ind w:firstLine="709"/>
      </w:pPr>
      <w:r w:rsidRPr="00F42E39">
        <w:t>7) принимает заявление и Заявительные документы;</w:t>
      </w:r>
    </w:p>
    <w:p w:rsidR="00F42E39" w:rsidRPr="00F42E39" w:rsidRDefault="00F42E39" w:rsidP="00F42E39">
      <w:pPr>
        <w:pStyle w:val="a6"/>
        <w:spacing w:before="0" w:beforeAutospacing="0" w:after="0" w:afterAutospacing="0"/>
        <w:ind w:firstLine="709"/>
      </w:pPr>
      <w:r w:rsidRPr="00F42E39">
        <w:t>8) выдает заявителю расписку о приеме заявления, содержащую опись принятых Заявительных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Заявительных документов требованиям подпункта 4 настоящего пункта административного регламента в расписке о приеме Заявительных документов сотрудник по приему документов делает соответствующую запись).</w:t>
      </w:r>
    </w:p>
    <w:p w:rsidR="00F42E39" w:rsidRPr="00F42E39" w:rsidRDefault="00F42E39" w:rsidP="00F42E39">
      <w:pPr>
        <w:ind w:firstLine="709"/>
        <w:rPr>
          <w:rFonts w:ascii="Times New Roman" w:hAnsi="Times New Roman" w:cs="Times New Roman"/>
          <w:sz w:val="24"/>
          <w:szCs w:val="24"/>
        </w:rPr>
      </w:pPr>
      <w:r w:rsidRPr="00F42E39">
        <w:rPr>
          <w:rFonts w:ascii="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F42E39" w:rsidRPr="00F42E39" w:rsidRDefault="00F42E39" w:rsidP="00F42E39">
      <w:pPr>
        <w:pStyle w:val="a6"/>
        <w:spacing w:before="0" w:beforeAutospacing="0" w:after="0" w:afterAutospacing="0"/>
        <w:ind w:firstLine="709"/>
      </w:pPr>
      <w:r w:rsidRPr="00F42E39">
        <w:t>3.3. В случае направления Заявительных документов в электронной форме сотрудник по приему документов в течение 1 (одного) рабочего дня осуществляет следующие действия:</w:t>
      </w:r>
    </w:p>
    <w:p w:rsidR="00F42E39" w:rsidRPr="00F42E39" w:rsidRDefault="00F42E39" w:rsidP="00F42E39">
      <w:pPr>
        <w:pStyle w:val="a6"/>
        <w:spacing w:before="0" w:beforeAutospacing="0" w:after="0" w:afterAutospacing="0"/>
        <w:ind w:firstLine="709"/>
      </w:pPr>
      <w:r w:rsidRPr="00F42E39">
        <w:t>находит в ведомственной системе соответствующее заявление (в случае поступления документов посредством ЕПГУ);</w:t>
      </w:r>
    </w:p>
    <w:p w:rsidR="00F42E39" w:rsidRPr="00F42E39" w:rsidRDefault="00F42E39" w:rsidP="00F42E39">
      <w:pPr>
        <w:pStyle w:val="a6"/>
        <w:spacing w:before="0" w:beforeAutospacing="0" w:after="0" w:afterAutospacing="0"/>
        <w:ind w:firstLine="709"/>
      </w:pPr>
      <w:r w:rsidRPr="00F42E39">
        <w:t>оформляет Заявительные документы Заявителя на бумажном носителе;</w:t>
      </w:r>
    </w:p>
    <w:p w:rsidR="00F42E39" w:rsidRPr="00F42E39" w:rsidRDefault="00F42E39" w:rsidP="00F42E39">
      <w:pPr>
        <w:pStyle w:val="a6"/>
        <w:spacing w:before="0" w:beforeAutospacing="0" w:after="0" w:afterAutospacing="0"/>
        <w:ind w:firstLine="709"/>
      </w:pPr>
      <w:r w:rsidRPr="00F42E39">
        <w:t>осуществляет действия, установленные пунктом 3.2. административного регламента, с учетом требований приказа Минэкономразвития Россииот 14.01.2015 № 7.</w:t>
      </w:r>
    </w:p>
    <w:p w:rsidR="00F42E39" w:rsidRPr="00F42E39" w:rsidRDefault="00F42E39" w:rsidP="00F42E39">
      <w:pPr>
        <w:pStyle w:val="a6"/>
        <w:spacing w:before="0" w:beforeAutospacing="0" w:after="0" w:afterAutospacing="0"/>
        <w:ind w:firstLine="709"/>
      </w:pPr>
      <w:r w:rsidRPr="00F42E39">
        <w:t>Получение заявления и прилагаемых к нему Заявительных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Заявительных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2E39" w:rsidRPr="00F42E39" w:rsidRDefault="00F42E39" w:rsidP="00F42E39">
      <w:pPr>
        <w:pStyle w:val="a6"/>
        <w:spacing w:before="0" w:beforeAutospacing="0" w:after="0" w:afterAutospacing="0"/>
        <w:ind w:firstLine="709"/>
      </w:pPr>
      <w:r w:rsidRPr="00F42E39">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42E39" w:rsidRPr="00F42E39" w:rsidRDefault="00F42E39" w:rsidP="00F42E39">
      <w:pPr>
        <w:pStyle w:val="a6"/>
        <w:spacing w:before="0" w:beforeAutospacing="0" w:after="0" w:afterAutospacing="0"/>
        <w:ind w:firstLine="709"/>
      </w:pPr>
      <w:r w:rsidRPr="00F42E39">
        <w:t>Заявление, поступившее в электронной форме с нарушением требований приказа Минэкономразвития России от 14.01.2015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F42E39" w:rsidRPr="00F42E39" w:rsidRDefault="00F42E39" w:rsidP="00F42E39">
      <w:pPr>
        <w:pStyle w:val="a6"/>
        <w:spacing w:before="0" w:beforeAutospacing="0" w:after="0" w:afterAutospacing="0"/>
        <w:ind w:firstLine="709"/>
      </w:pPr>
      <w:r w:rsidRPr="00F42E39">
        <w:t>3.4. Срок выполнения административной процедуры по приему и регистрации документов составляет не более 1 (одного) рабочего дня.</w:t>
      </w:r>
    </w:p>
    <w:p w:rsidR="00F42E39" w:rsidRPr="00F42E39" w:rsidRDefault="00F42E39" w:rsidP="00F42E39">
      <w:pPr>
        <w:autoSpaceDE w:val="0"/>
        <w:autoSpaceDN w:val="0"/>
        <w:adjustRightInd w:val="0"/>
        <w:jc w:val="center"/>
        <w:outlineLvl w:val="0"/>
        <w:rPr>
          <w:rFonts w:ascii="Times New Roman" w:hAnsi="Times New Roman" w:cs="Times New Roman"/>
          <w:b/>
          <w:bCs/>
          <w:sz w:val="24"/>
          <w:szCs w:val="24"/>
        </w:rPr>
      </w:pPr>
      <w:r w:rsidRPr="00F42E39">
        <w:rPr>
          <w:rFonts w:ascii="Times New Roman" w:hAnsi="Times New Roman" w:cs="Times New Roman"/>
          <w:b/>
          <w:bCs/>
          <w:sz w:val="24"/>
          <w:szCs w:val="24"/>
        </w:rPr>
        <w:t>Рассмотрение Заявительных документов</w:t>
      </w:r>
    </w:p>
    <w:p w:rsidR="00F42E39" w:rsidRPr="00F42E39" w:rsidRDefault="00F42E39" w:rsidP="00F42E39">
      <w:pPr>
        <w:autoSpaceDE w:val="0"/>
        <w:autoSpaceDN w:val="0"/>
        <w:adjustRightInd w:val="0"/>
        <w:ind w:firstLine="539"/>
        <w:rPr>
          <w:rFonts w:ascii="Times New Roman" w:hAnsi="Times New Roman" w:cs="Times New Roman"/>
          <w:sz w:val="24"/>
          <w:szCs w:val="24"/>
        </w:rPr>
      </w:pPr>
      <w:r w:rsidRPr="00F42E39">
        <w:rPr>
          <w:rFonts w:ascii="Times New Roman" w:hAnsi="Times New Roman" w:cs="Times New Roman"/>
          <w:sz w:val="24"/>
          <w:szCs w:val="24"/>
        </w:rPr>
        <w:t xml:space="preserve">   3.5.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рассмотрение заявления.</w:t>
      </w:r>
    </w:p>
    <w:p w:rsidR="00F42E39" w:rsidRPr="00F42E39" w:rsidRDefault="00F42E39" w:rsidP="00F42E39">
      <w:pPr>
        <w:pStyle w:val="a6"/>
        <w:spacing w:before="0" w:beforeAutospacing="0" w:after="0" w:afterAutospacing="0"/>
        <w:ind w:firstLine="709"/>
      </w:pPr>
      <w:r w:rsidRPr="00F42E39">
        <w:t>3.5.1. Ответственный исполнитель в ходе рассмотрения документов:</w:t>
      </w:r>
    </w:p>
    <w:p w:rsidR="00F42E39" w:rsidRPr="00F42E39" w:rsidRDefault="00F42E39" w:rsidP="00F42E39">
      <w:pPr>
        <w:pStyle w:val="a6"/>
        <w:spacing w:before="0" w:beforeAutospacing="0" w:after="0" w:afterAutospacing="0"/>
        <w:ind w:firstLine="709"/>
      </w:pPr>
      <w:r w:rsidRPr="00F42E39">
        <w:t>проверяет поступившее заявление на соответствие требованиям административного регламента;</w:t>
      </w:r>
    </w:p>
    <w:p w:rsidR="00F42E39" w:rsidRPr="00F42E39" w:rsidRDefault="00F42E39" w:rsidP="00F42E39">
      <w:pPr>
        <w:pStyle w:val="a6"/>
        <w:spacing w:before="0" w:beforeAutospacing="0" w:after="0" w:afterAutospacing="0"/>
        <w:ind w:firstLine="709"/>
      </w:pPr>
      <w:r w:rsidRPr="00F42E39">
        <w:t>проверяет наличие полного пакета документов, необходимых для предоставления муниципальной услуги;</w:t>
      </w:r>
    </w:p>
    <w:p w:rsidR="00F42E39" w:rsidRPr="00F42E39" w:rsidRDefault="00F42E39" w:rsidP="00F42E39">
      <w:pPr>
        <w:pStyle w:val="a6"/>
        <w:spacing w:before="0" w:beforeAutospacing="0" w:after="0" w:afterAutospacing="0"/>
        <w:ind w:firstLine="709"/>
      </w:pPr>
      <w:r w:rsidRPr="00F42E39">
        <w:t>проверяет наличие или отсутствие оснований для отказа в предоставлении муниципальной услуги.</w:t>
      </w:r>
    </w:p>
    <w:p w:rsidR="00F42E39" w:rsidRPr="00F42E39" w:rsidRDefault="00F42E39" w:rsidP="00F42E39">
      <w:pPr>
        <w:pStyle w:val="a6"/>
        <w:spacing w:before="0" w:beforeAutospacing="0" w:after="0" w:afterAutospacing="0"/>
        <w:ind w:firstLine="709"/>
      </w:pPr>
      <w:r w:rsidRPr="00F42E39">
        <w:t>При установлении отсутствия документов, предусмотренных пунктом 2.6.1 Административного регламента, ответственный исполнитель запрашивает такие документы.</w:t>
      </w:r>
    </w:p>
    <w:p w:rsidR="00F42E39" w:rsidRPr="00F42E39" w:rsidRDefault="00F42E39" w:rsidP="00F42E39">
      <w:pPr>
        <w:pStyle w:val="a6"/>
        <w:spacing w:before="0" w:beforeAutospacing="0" w:after="0" w:afterAutospacing="0"/>
        <w:jc w:val="center"/>
        <w:rPr>
          <w:b/>
        </w:rPr>
      </w:pPr>
      <w:r w:rsidRPr="00F42E39">
        <w:rPr>
          <w:b/>
        </w:rPr>
        <w:t>IV. Формы контроля за исполнением административного регламента</w:t>
      </w:r>
    </w:p>
    <w:p w:rsidR="00F42E39" w:rsidRPr="00F42E39" w:rsidRDefault="00F42E39" w:rsidP="00F42E39">
      <w:pPr>
        <w:pStyle w:val="a6"/>
        <w:spacing w:before="0" w:beforeAutospacing="0" w:after="0" w:afterAutospacing="0"/>
        <w:ind w:firstLine="709"/>
      </w:pPr>
      <w:r w:rsidRPr="00F42E39">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F42E39" w:rsidRPr="00F42E39" w:rsidRDefault="00F42E39" w:rsidP="00F42E39">
      <w:pPr>
        <w:pStyle w:val="a6"/>
        <w:spacing w:before="0" w:beforeAutospacing="0" w:after="0" w:afterAutospacing="0"/>
        <w:ind w:firstLine="709"/>
      </w:pPr>
      <w:r w:rsidRPr="00F42E39">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42E39" w:rsidRPr="00F42E39" w:rsidRDefault="00F42E39" w:rsidP="00F42E39">
      <w:pPr>
        <w:pStyle w:val="a6"/>
        <w:spacing w:before="0" w:beforeAutospacing="0" w:after="0" w:afterAutospacing="0"/>
        <w:ind w:firstLine="709"/>
      </w:pPr>
      <w:r w:rsidRPr="00F42E39">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F42E39" w:rsidRPr="00F42E39" w:rsidRDefault="00F42E39" w:rsidP="00F42E39">
      <w:pPr>
        <w:pStyle w:val="a6"/>
        <w:spacing w:before="0" w:beforeAutospacing="0" w:after="0" w:afterAutospacing="0"/>
        <w:ind w:firstLine="709"/>
      </w:pPr>
      <w:r w:rsidRPr="00F42E39">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42E39" w:rsidRPr="00F42E39" w:rsidRDefault="00F42E39" w:rsidP="00F42E39">
      <w:pPr>
        <w:pStyle w:val="a6"/>
        <w:spacing w:before="0" w:beforeAutospacing="0" w:after="0" w:afterAutospacing="0"/>
        <w:ind w:firstLine="709"/>
      </w:pPr>
      <w:r w:rsidRPr="00F42E39">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w:t>
      </w:r>
    </w:p>
    <w:p w:rsidR="00F42E39" w:rsidRPr="00F42E39" w:rsidRDefault="00F42E39" w:rsidP="00F42E39">
      <w:pPr>
        <w:pStyle w:val="a6"/>
        <w:spacing w:before="0" w:beforeAutospacing="0" w:after="0" w:afterAutospacing="0"/>
      </w:pPr>
      <w:r w:rsidRPr="00F42E39">
        <w:t>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42E39" w:rsidRPr="00F42E39" w:rsidRDefault="00F42E39" w:rsidP="00F42E39">
      <w:pPr>
        <w:pStyle w:val="a6"/>
        <w:spacing w:before="0" w:beforeAutospacing="0" w:after="0" w:afterAutospacing="0"/>
        <w:ind w:firstLine="709"/>
        <w:jc w:val="center"/>
        <w:rPr>
          <w:b/>
        </w:rPr>
      </w:pPr>
      <w:r w:rsidRPr="00F42E39">
        <w:rPr>
          <w:b/>
        </w:rPr>
        <w:t xml:space="preserve">V. Досудебный (внесудебный) порядок обжалования решений и действий (бездействия) органа, предоставляющего муниципальную услугу, </w:t>
      </w:r>
      <w:r w:rsidRPr="00F42E39">
        <w:rPr>
          <w:b/>
        </w:rPr>
        <w:br/>
        <w:t>а также должностных лиц, муниципальных служащих</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2) нарушение срока предоставления муниципальной услуги;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3) затребование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4) отказ в приеме у заявителя документов, предоставление которых предусмотрено административным регламентом;</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 отказ в предоставлении муниципальной услуги, если основания отказа не предусмотрены административным регламентом;</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административным регламентом;</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0" w:history="1">
        <w:r w:rsidRPr="00F42E39">
          <w:rPr>
            <w:rStyle w:val="ae"/>
            <w:rFonts w:ascii="Times New Roman" w:hAnsi="Times New Roman" w:cs="Times New Roman"/>
            <w:sz w:val="24"/>
            <w:szCs w:val="24"/>
          </w:rPr>
          <w:t>пунктом 4 части 1 статьи 7</w:t>
        </w:r>
      </w:hyperlink>
      <w:r w:rsidRPr="00F42E3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F42E39">
        <w:rPr>
          <w:rFonts w:ascii="Times New Roman" w:hAnsi="Times New Roman" w:cs="Times New Roman"/>
          <w:sz w:val="24"/>
          <w:szCs w:val="24"/>
          <w:lang w:val="en-US"/>
        </w:rPr>
        <w:t>www</w:t>
      </w:r>
      <w:r w:rsidRPr="00F42E39">
        <w:rPr>
          <w:rFonts w:ascii="Times New Roman" w:hAnsi="Times New Roman" w:cs="Times New Roman"/>
          <w:sz w:val="24"/>
          <w:szCs w:val="24"/>
        </w:rPr>
        <w:t>.</w:t>
      </w:r>
      <w:r w:rsidRPr="00F42E39">
        <w:rPr>
          <w:rFonts w:ascii="Times New Roman" w:hAnsi="Times New Roman" w:cs="Times New Roman"/>
          <w:sz w:val="24"/>
          <w:szCs w:val="24"/>
          <w:lang w:val="en-US"/>
        </w:rPr>
        <w:t>do</w:t>
      </w:r>
      <w:r w:rsidRPr="00F42E39">
        <w:rPr>
          <w:rFonts w:ascii="Times New Roman" w:hAnsi="Times New Roman" w:cs="Times New Roman"/>
          <w:sz w:val="24"/>
          <w:szCs w:val="24"/>
        </w:rPr>
        <w:t>.</w:t>
      </w:r>
      <w:r w:rsidRPr="00F42E39">
        <w:rPr>
          <w:rFonts w:ascii="Times New Roman" w:hAnsi="Times New Roman" w:cs="Times New Roman"/>
          <w:sz w:val="24"/>
          <w:szCs w:val="24"/>
          <w:lang w:val="en-US"/>
        </w:rPr>
        <w:t>gosuslugi</w:t>
      </w:r>
      <w:r w:rsidRPr="00F42E39">
        <w:rPr>
          <w:rFonts w:ascii="Times New Roman" w:hAnsi="Times New Roman" w:cs="Times New Roman"/>
          <w:sz w:val="24"/>
          <w:szCs w:val="24"/>
        </w:rPr>
        <w:t>.</w:t>
      </w:r>
      <w:r w:rsidRPr="00F42E39">
        <w:rPr>
          <w:rFonts w:ascii="Times New Roman" w:hAnsi="Times New Roman" w:cs="Times New Roman"/>
          <w:sz w:val="24"/>
          <w:szCs w:val="24"/>
          <w:lang w:val="en-US"/>
        </w:rPr>
        <w:t>ru</w:t>
      </w:r>
      <w:r w:rsidRPr="00F42E39">
        <w:rPr>
          <w:rFonts w:ascii="Times New Roman" w:hAnsi="Times New Roman" w:cs="Times New Roman"/>
          <w:sz w:val="24"/>
          <w:szCs w:val="24"/>
        </w:rPr>
        <w:t>). Жалоба также может быть принята при личном приеме заявителя.</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5.4. Жалоба должна содержать:</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5.6. По результатам рассмотрения жалобы принимается одно из следующих решений:</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2) в удовлетворении жалобы отказывается.</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 xml:space="preserve">5.7. Не позднее дня, следующего за днем принятия решения, указанного в пункте 5.6. административного регламента, заявителю в письменной форме и по </w:t>
      </w:r>
    </w:p>
    <w:p w:rsidR="00F42E39" w:rsidRPr="00F42E39" w:rsidRDefault="00F42E39" w:rsidP="00F42E39">
      <w:pPr>
        <w:autoSpaceDE w:val="0"/>
        <w:autoSpaceDN w:val="0"/>
        <w:adjustRightInd w:val="0"/>
        <w:outlineLvl w:val="1"/>
        <w:rPr>
          <w:rFonts w:ascii="Times New Roman" w:hAnsi="Times New Roman" w:cs="Times New Roman"/>
          <w:sz w:val="24"/>
          <w:szCs w:val="24"/>
        </w:rPr>
      </w:pPr>
      <w:r w:rsidRPr="00F42E39">
        <w:rPr>
          <w:rFonts w:ascii="Times New Roman" w:hAnsi="Times New Roman" w:cs="Times New Roman"/>
          <w:sz w:val="24"/>
          <w:szCs w:val="24"/>
        </w:rPr>
        <w:t>желанию заявителя в электронной форме направляется мотивированный ответ о результатах рассмотрения жалобы.</w:t>
      </w:r>
    </w:p>
    <w:p w:rsidR="00F42E39" w:rsidRPr="00F42E39" w:rsidRDefault="00F42E39" w:rsidP="00F42E39">
      <w:pPr>
        <w:tabs>
          <w:tab w:val="left" w:pos="567"/>
        </w:tabs>
        <w:autoSpaceDE w:val="0"/>
        <w:autoSpaceDN w:val="0"/>
        <w:adjustRightInd w:val="0"/>
        <w:ind w:firstLine="851"/>
        <w:rPr>
          <w:rFonts w:ascii="Times New Roman" w:hAnsi="Times New Roman" w:cs="Times New Roman"/>
          <w:sz w:val="24"/>
          <w:szCs w:val="24"/>
        </w:rPr>
      </w:pPr>
      <w:r w:rsidRPr="00F42E39">
        <w:rPr>
          <w:rFonts w:ascii="Times New Roman" w:hAnsi="Times New Roman" w:cs="Times New Roman"/>
          <w:sz w:val="24"/>
          <w:szCs w:val="24"/>
        </w:rPr>
        <w:t>1) В случае признания жалобы подлежащей удовлетворению в ответе заявителю, указанном в пункте 5.7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2) В случае признания жалобы не подлежащей удовлетворению в ответе заявителю, указанном в пункте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F42E39" w:rsidRPr="00F42E39" w:rsidRDefault="00F42E39" w:rsidP="00F42E39">
      <w:pPr>
        <w:autoSpaceDE w:val="0"/>
        <w:autoSpaceDN w:val="0"/>
        <w:adjustRightInd w:val="0"/>
        <w:ind w:firstLine="709"/>
        <w:outlineLvl w:val="1"/>
        <w:rPr>
          <w:rFonts w:ascii="Times New Roman" w:hAnsi="Times New Roman" w:cs="Times New Roman"/>
          <w:sz w:val="24"/>
          <w:szCs w:val="24"/>
        </w:rPr>
      </w:pPr>
      <w:r w:rsidRPr="00F42E39">
        <w:rPr>
          <w:rFonts w:ascii="Times New Roman" w:hAnsi="Times New Roman" w:cs="Times New Roman"/>
          <w:sz w:val="24"/>
          <w:szCs w:val="24"/>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от 27.07.2010 № 210-ФЗ «Об организации предоставления государственных и муниципальных услуг».</w:t>
      </w:r>
    </w:p>
    <w:p w:rsidR="00F42E39" w:rsidRPr="00F42E39" w:rsidRDefault="00F42E39" w:rsidP="00F42E39">
      <w:pPr>
        <w:autoSpaceDE w:val="0"/>
        <w:autoSpaceDN w:val="0"/>
        <w:adjustRightInd w:val="0"/>
        <w:ind w:firstLine="540"/>
        <w:rPr>
          <w:rFonts w:ascii="Times New Roman" w:hAnsi="Times New Roman" w:cs="Times New Roman"/>
          <w:sz w:val="24"/>
          <w:szCs w:val="24"/>
        </w:rPr>
      </w:pPr>
    </w:p>
    <w:p w:rsidR="00F42E39" w:rsidRPr="00F42E39" w:rsidRDefault="00F42E39" w:rsidP="00F42E39">
      <w:pPr>
        <w:autoSpaceDE w:val="0"/>
        <w:autoSpaceDN w:val="0"/>
        <w:adjustRightInd w:val="0"/>
        <w:ind w:firstLine="709"/>
        <w:jc w:val="right"/>
        <w:outlineLvl w:val="1"/>
        <w:rPr>
          <w:rFonts w:ascii="Times New Roman" w:hAnsi="Times New Roman" w:cs="Times New Roman"/>
          <w:sz w:val="24"/>
          <w:szCs w:val="24"/>
        </w:rPr>
      </w:pPr>
      <w:r w:rsidRPr="00F42E39">
        <w:rPr>
          <w:rFonts w:ascii="Times New Roman" w:hAnsi="Times New Roman" w:cs="Times New Roman"/>
          <w:sz w:val="24"/>
          <w:szCs w:val="24"/>
        </w:rPr>
        <w:t>Приложение № 1</w:t>
      </w:r>
    </w:p>
    <w:p w:rsidR="00F42E39" w:rsidRPr="00F42E39" w:rsidRDefault="00F42E39" w:rsidP="00F42E39">
      <w:pPr>
        <w:ind w:firstLine="559"/>
        <w:jc w:val="right"/>
        <w:rPr>
          <w:rFonts w:ascii="Times New Roman" w:hAnsi="Times New Roman" w:cs="Times New Roman"/>
          <w:sz w:val="24"/>
          <w:szCs w:val="24"/>
        </w:rPr>
      </w:pPr>
      <w:r w:rsidRPr="00F42E39">
        <w:rPr>
          <w:rFonts w:ascii="Times New Roman" w:hAnsi="Times New Roman" w:cs="Times New Roman"/>
          <w:sz w:val="24"/>
          <w:szCs w:val="24"/>
        </w:rPr>
        <w:t xml:space="preserve">к административному регламенту </w:t>
      </w:r>
      <w:r w:rsidRPr="00F42E39">
        <w:rPr>
          <w:rFonts w:ascii="Times New Roman" w:hAnsi="Times New Roman" w:cs="Times New Roman"/>
          <w:sz w:val="24"/>
          <w:szCs w:val="24"/>
        </w:rPr>
        <w:br/>
        <w:t>предоставления муниципальной услуги</w:t>
      </w:r>
      <w:r w:rsidRPr="00F42E39">
        <w:rPr>
          <w:rFonts w:ascii="Times New Roman" w:hAnsi="Times New Roman" w:cs="Times New Roman"/>
          <w:sz w:val="24"/>
          <w:szCs w:val="24"/>
        </w:rPr>
        <w:br/>
        <w:t>о выдаче разрешения на использование земельного</w:t>
      </w:r>
    </w:p>
    <w:p w:rsidR="00F42E39" w:rsidRPr="00F42E39" w:rsidRDefault="00F42E39" w:rsidP="00F42E39">
      <w:pPr>
        <w:ind w:firstLine="559"/>
        <w:jc w:val="right"/>
        <w:rPr>
          <w:rFonts w:ascii="Times New Roman" w:hAnsi="Times New Roman" w:cs="Times New Roman"/>
          <w:sz w:val="24"/>
          <w:szCs w:val="24"/>
        </w:rPr>
      </w:pPr>
      <w:r w:rsidRPr="00F42E39">
        <w:rPr>
          <w:rFonts w:ascii="Times New Roman" w:hAnsi="Times New Roman" w:cs="Times New Roman"/>
          <w:sz w:val="24"/>
          <w:szCs w:val="24"/>
        </w:rPr>
        <w:t>участка/части земельного участка</w:t>
      </w:r>
    </w:p>
    <w:p w:rsidR="00F42E39" w:rsidRPr="00F42E39" w:rsidRDefault="00F42E39" w:rsidP="00F42E39">
      <w:pPr>
        <w:ind w:firstLine="698"/>
        <w:jc w:val="right"/>
        <w:rPr>
          <w:rFonts w:ascii="Times New Roman" w:hAnsi="Times New Roman" w:cs="Times New Roman"/>
          <w:sz w:val="24"/>
          <w:szCs w:val="24"/>
        </w:rPr>
      </w:pPr>
    </w:p>
    <w:p w:rsidR="00F42E39" w:rsidRPr="00F42E39" w:rsidRDefault="00F42E39" w:rsidP="00F42E39">
      <w:pPr>
        <w:autoSpaceDE w:val="0"/>
        <w:autoSpaceDN w:val="0"/>
        <w:adjustRightInd w:val="0"/>
        <w:jc w:val="center"/>
        <w:outlineLvl w:val="1"/>
        <w:rPr>
          <w:rFonts w:ascii="Times New Roman" w:hAnsi="Times New Roman" w:cs="Times New Roman"/>
        </w:rPr>
      </w:pPr>
      <w:r w:rsidRPr="00F42E39">
        <w:rPr>
          <w:rFonts w:ascii="Times New Roman" w:hAnsi="Times New Roman" w:cs="Times New Roman"/>
        </w:rPr>
        <w:t>ПРИМЕРНАЯ ФОРМА ЗАЯВЛЕНИЯ</w:t>
      </w:r>
    </w:p>
    <w:p w:rsidR="00F42E39" w:rsidRPr="00F42E39" w:rsidRDefault="00F42E39" w:rsidP="00F42E39">
      <w:pPr>
        <w:autoSpaceDE w:val="0"/>
        <w:autoSpaceDN w:val="0"/>
        <w:adjustRightInd w:val="0"/>
        <w:ind w:firstLine="540"/>
        <w:outlineLvl w:val="1"/>
        <w:rPr>
          <w:rFonts w:ascii="Times New Roman" w:hAnsi="Times New Roman" w:cs="Times New Roman"/>
        </w:rPr>
      </w:pP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(указывается наименование должности главы местной администрации)</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(фамилия, имя, отчество (последнее – при наличии) гражданина</w:t>
      </w:r>
      <w:r w:rsidRPr="00F42E39">
        <w:rPr>
          <w:rFonts w:ascii="Times New Roman" w:hAnsi="Times New Roman" w:cs="Times New Roman"/>
          <w:sz w:val="22"/>
          <w:szCs w:val="22"/>
        </w:rPr>
        <w:br/>
        <w:t xml:space="preserve">                                                                               или наименование юридического лица)</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(место жительства гражданина </w:t>
      </w:r>
      <w:r w:rsidRPr="00F42E39">
        <w:rPr>
          <w:rFonts w:ascii="Times New Roman" w:hAnsi="Times New Roman" w:cs="Times New Roman"/>
          <w:sz w:val="22"/>
          <w:szCs w:val="22"/>
        </w:rPr>
        <w:br/>
        <w:t xml:space="preserve">                                                                 или место нахождения юридического лица)</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(реквизиты документа, удостоверяющего личность гражданина </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или государственный регистрационный номер записи </w:t>
      </w:r>
      <w:r w:rsidRPr="00F42E39">
        <w:rPr>
          <w:rFonts w:ascii="Times New Roman" w:hAnsi="Times New Roman" w:cs="Times New Roman"/>
          <w:sz w:val="22"/>
          <w:szCs w:val="22"/>
        </w:rPr>
        <w:br/>
        <w:t xml:space="preserve">                                                    о государственной регистрации юридического лица в едином </w:t>
      </w:r>
      <w:r w:rsidRPr="00F42E39">
        <w:rPr>
          <w:rFonts w:ascii="Times New Roman" w:hAnsi="Times New Roman" w:cs="Times New Roman"/>
          <w:sz w:val="22"/>
          <w:szCs w:val="22"/>
        </w:rPr>
        <w:br/>
        <w:t xml:space="preserve">                                                   государственном реестре юридических лиц, идентификационный</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номер налогоплательщика, за исключением случаев, </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если заявителем является иностранное юридическое лицо)</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(указать в интересах кого действует уполномоченный представитель</w:t>
      </w:r>
      <w:r w:rsidRPr="00F42E39">
        <w:rPr>
          <w:rFonts w:ascii="Times New Roman" w:hAnsi="Times New Roman" w:cs="Times New Roman"/>
          <w:sz w:val="22"/>
          <w:szCs w:val="22"/>
        </w:rPr>
        <w:br/>
        <w:t xml:space="preserve">         в случае подачи заявления уполномоченным представителем)</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(почтовый адрес и (или) адрес электронной почты для связи с заявителем)</w:t>
      </w:r>
    </w:p>
    <w:p w:rsidR="00F42E39" w:rsidRPr="00F42E39" w:rsidRDefault="00F42E39" w:rsidP="00F42E39">
      <w:pPr>
        <w:pStyle w:val="ConsPlusNonformat"/>
        <w:rPr>
          <w:rFonts w:ascii="Times New Roman" w:hAnsi="Times New Roman" w:cs="Times New Roman"/>
          <w:sz w:val="22"/>
          <w:szCs w:val="22"/>
        </w:rPr>
      </w:pP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телефон:________________, факс (при наличии)__________</w:t>
      </w:r>
    </w:p>
    <w:p w:rsidR="00F42E39" w:rsidRPr="00F42E39" w:rsidRDefault="00F42E39" w:rsidP="00F42E39">
      <w:pPr>
        <w:pStyle w:val="ConsPlusNonformat"/>
        <w:jc w:val="center"/>
        <w:rPr>
          <w:rFonts w:ascii="Times New Roman" w:hAnsi="Times New Roman" w:cs="Times New Roman"/>
          <w:sz w:val="22"/>
          <w:szCs w:val="22"/>
        </w:rPr>
      </w:pPr>
    </w:p>
    <w:p w:rsidR="00F42E39" w:rsidRPr="00F42E39" w:rsidRDefault="00F42E39" w:rsidP="00F42E39">
      <w:pPr>
        <w:pStyle w:val="ConsPlusNonformat"/>
        <w:jc w:val="center"/>
        <w:rPr>
          <w:rFonts w:ascii="Times New Roman" w:hAnsi="Times New Roman" w:cs="Times New Roman"/>
          <w:sz w:val="22"/>
          <w:szCs w:val="22"/>
        </w:rPr>
      </w:pPr>
      <w:r w:rsidRPr="00F42E39">
        <w:rPr>
          <w:rFonts w:ascii="Times New Roman" w:hAnsi="Times New Roman" w:cs="Times New Roman"/>
          <w:sz w:val="22"/>
          <w:szCs w:val="22"/>
        </w:rPr>
        <w:t>ЗАЯВЛЕНИЕ</w:t>
      </w:r>
    </w:p>
    <w:p w:rsidR="00F42E39" w:rsidRPr="00F42E39" w:rsidRDefault="00F42E39" w:rsidP="00F42E39">
      <w:pPr>
        <w:pStyle w:val="ConsPlusNonformat"/>
        <w:jc w:val="center"/>
        <w:rPr>
          <w:rFonts w:ascii="Times New Roman" w:hAnsi="Times New Roman" w:cs="Times New Roman"/>
          <w:sz w:val="22"/>
          <w:szCs w:val="22"/>
        </w:rPr>
      </w:pPr>
    </w:p>
    <w:p w:rsidR="00F42E39" w:rsidRPr="00F42E39" w:rsidRDefault="00F42E39" w:rsidP="00F42E39">
      <w:pPr>
        <w:pStyle w:val="ConsPlusNonformat"/>
        <w:ind w:firstLine="709"/>
        <w:rPr>
          <w:rFonts w:ascii="Times New Roman" w:hAnsi="Times New Roman" w:cs="Times New Roman"/>
          <w:sz w:val="22"/>
          <w:szCs w:val="22"/>
        </w:rPr>
      </w:pPr>
      <w:r w:rsidRPr="00F42E39">
        <w:rPr>
          <w:rFonts w:ascii="Times New Roman" w:hAnsi="Times New Roman" w:cs="Times New Roman"/>
          <w:sz w:val="22"/>
          <w:szCs w:val="22"/>
        </w:rPr>
        <w:t>Прошу выдать разрешение на использование: __________________________</w:t>
      </w:r>
    </w:p>
    <w:p w:rsidR="00F42E39" w:rsidRPr="00F42E39" w:rsidRDefault="00F42E39" w:rsidP="00F42E39">
      <w:pPr>
        <w:pStyle w:val="ConsPlusNonformat"/>
        <w:ind w:firstLine="709"/>
        <w:jc w:val="right"/>
        <w:rPr>
          <w:rFonts w:ascii="Times New Roman" w:hAnsi="Times New Roman" w:cs="Times New Roman"/>
          <w:sz w:val="22"/>
          <w:szCs w:val="22"/>
        </w:rPr>
      </w:pPr>
      <w:r w:rsidRPr="00F42E39">
        <w:rPr>
          <w:rFonts w:ascii="Times New Roman" w:hAnsi="Times New Roman" w:cs="Times New Roman"/>
          <w:sz w:val="22"/>
          <w:szCs w:val="22"/>
        </w:rPr>
        <w:t>(указать: земель, земельного участка или части земельного участка)</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 xml:space="preserve">    с кадастровым номером ____________________, расположенного по адресу:</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__________________________________________________________________.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Координаты характерных точек границ территории:_______________________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__________________________________________________________________.</w:t>
      </w:r>
    </w:p>
    <w:p w:rsidR="00F42E39" w:rsidRPr="00F42E39" w:rsidRDefault="00F42E39" w:rsidP="00F42E39">
      <w:pPr>
        <w:pStyle w:val="ConsPlusNonformat"/>
        <w:jc w:val="center"/>
        <w:rPr>
          <w:rFonts w:ascii="Times New Roman" w:hAnsi="Times New Roman" w:cs="Times New Roman"/>
          <w:sz w:val="22"/>
          <w:szCs w:val="22"/>
        </w:rPr>
      </w:pPr>
      <w:r w:rsidRPr="00F42E39">
        <w:rPr>
          <w:rFonts w:ascii="Times New Roman" w:hAnsi="Times New Roman" w:cs="Times New Roman"/>
          <w:sz w:val="22"/>
          <w:szCs w:val="22"/>
        </w:rPr>
        <w:t>(если предполагается использование земель или части земельного участка)</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Основание выдачи разрешения:________________________________________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__________________________________________________________________.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(из числа предусмотренных пунктом 1.2 административного регламента)</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Цель использования земельного участка: ________________________________</w:t>
      </w: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__________________________________________________________________.</w:t>
      </w:r>
    </w:p>
    <w:p w:rsidR="00F42E39" w:rsidRPr="00F42E39" w:rsidRDefault="00F42E39" w:rsidP="00F42E39">
      <w:pPr>
        <w:pStyle w:val="ConsPlusNonformat"/>
        <w:ind w:firstLine="709"/>
        <w:rPr>
          <w:rFonts w:ascii="Times New Roman" w:hAnsi="Times New Roman" w:cs="Times New Roman"/>
          <w:sz w:val="22"/>
          <w:szCs w:val="22"/>
        </w:rPr>
      </w:pP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Срок использования земельного участка: ________________________________.</w:t>
      </w:r>
    </w:p>
    <w:p w:rsidR="00F42E39" w:rsidRPr="00F42E39" w:rsidRDefault="00F42E39" w:rsidP="00F42E39">
      <w:pPr>
        <w:pStyle w:val="ConsPlusNonformat"/>
        <w:ind w:firstLine="709"/>
        <w:rPr>
          <w:rFonts w:ascii="Times New Roman" w:hAnsi="Times New Roman" w:cs="Times New Roman"/>
          <w:sz w:val="22"/>
          <w:szCs w:val="22"/>
        </w:rPr>
      </w:pP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Прошу информировать о ходе предоставления муниципальной услуги:</w:t>
      </w:r>
    </w:p>
    <w:p w:rsidR="00F42E39" w:rsidRPr="00F42E39" w:rsidRDefault="00F42E39" w:rsidP="00F42E39">
      <w:pPr>
        <w:pStyle w:val="ConsPlusNonformat"/>
        <w:ind w:firstLine="709"/>
        <w:rPr>
          <w:rFonts w:ascii="Times New Roman" w:hAnsi="Times New Roman" w:cs="Times New Roman"/>
          <w:sz w:val="22"/>
          <w:szCs w:val="22"/>
        </w:rPr>
      </w:pPr>
      <w:r w:rsidRPr="00F42E39">
        <w:rPr>
          <w:rFonts w:ascii="Times New Roman" w:hAnsi="Times New Roman" w:cs="Times New Roman"/>
          <w:noProof/>
          <w:sz w:val="22"/>
          <w:szCs w:val="22"/>
        </w:rPr>
        <w:pict>
          <v:rect id="Rectangle 2" o:spid="_x0000_s1026"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yRGw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"/>
        </w:pict>
      </w:r>
      <w:r w:rsidRPr="00F42E39">
        <w:rPr>
          <w:rFonts w:ascii="Times New Roman" w:hAnsi="Times New Roman" w:cs="Times New Roman"/>
          <w:sz w:val="22"/>
          <w:szCs w:val="22"/>
        </w:rPr>
        <w:t xml:space="preserve">    по телефону;</w:t>
      </w:r>
    </w:p>
    <w:p w:rsidR="00F42E39" w:rsidRPr="00F42E39" w:rsidRDefault="00F42E39" w:rsidP="00F42E39">
      <w:pPr>
        <w:pStyle w:val="ConsPlusNonformat"/>
        <w:ind w:left="720"/>
        <w:rPr>
          <w:rFonts w:ascii="Times New Roman" w:hAnsi="Times New Roman" w:cs="Times New Roman"/>
          <w:sz w:val="22"/>
          <w:szCs w:val="22"/>
        </w:rPr>
      </w:pPr>
      <w:r w:rsidRPr="00F42E39">
        <w:rPr>
          <w:rFonts w:ascii="Times New Roman" w:hAnsi="Times New Roman" w:cs="Times New Roman"/>
          <w:noProof/>
          <w:sz w:val="22"/>
          <w:szCs w:val="22"/>
        </w:rPr>
        <w:pict>
          <v:rect id="Rectangle 3" o:spid="_x0000_s1027" style="position:absolute;left:0;text-align:left;margin-left:36.35pt;margin-top:2.1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"/>
        </w:pict>
      </w:r>
      <w:r w:rsidRPr="00F42E39">
        <w:rPr>
          <w:rFonts w:ascii="Times New Roman" w:hAnsi="Times New Roman" w:cs="Times New Roman"/>
          <w:sz w:val="22"/>
          <w:szCs w:val="22"/>
        </w:rPr>
        <w:t xml:space="preserve">    сообщением на электронную почту;</w:t>
      </w:r>
    </w:p>
    <w:p w:rsidR="00F42E39" w:rsidRPr="00F42E39" w:rsidRDefault="00F42E39" w:rsidP="00F42E39">
      <w:pPr>
        <w:pStyle w:val="ConsPlusNonformat"/>
        <w:ind w:firstLine="709"/>
        <w:rPr>
          <w:rFonts w:ascii="Times New Roman" w:hAnsi="Times New Roman" w:cs="Times New Roman"/>
          <w:sz w:val="22"/>
          <w:szCs w:val="22"/>
        </w:rPr>
      </w:pPr>
      <w:r w:rsidRPr="00F42E39">
        <w:rPr>
          <w:rFonts w:ascii="Times New Roman" w:hAnsi="Times New Roman" w:cs="Times New Roman"/>
          <w:noProof/>
          <w:sz w:val="22"/>
          <w:szCs w:val="22"/>
        </w:rPr>
        <w:pict>
          <v:rect id="Rectangle 8" o:spid="_x0000_s1032"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vfHQIAADs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S85s6Kn&#10;En0i0YRtjWKLKM/gfElRD+4eY4Le3YH86pmFdUdR6gYRhk6JmkgVMT776UE0PD1l2+E91IQudgGS&#10;UocG+whIGrBDKsjjqSDqEJiky6KYXeRUNkmuYnqxmM7TD6J8fuzQh7cKehYPFUeinsDF/s6HSEaU&#10;zyGJPBhdb7QxycB2uzbI9oJ6Y5PWEd2fhxnLhopfzenvv0Pkaf0JoteBmtzovuKLU5Aoo2pvbJ1a&#10;MAhtxjNRNvYoY1RurMAW6kdSEWHsYJo4OnSA3zkbqHsr7r/tBCrOzDtLlbgqZrPY7smYzS+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EXF73x0CAAA7BAAADgAAAAAAAAAAAAAAAAAuAgAAZHJzL2Uyb0RvYy54bWxQSwECLQAU&#10;AAYACAAAACEA+VITZtsAAAAGAQAADwAAAAAAAAAAAAAAAAB3BAAAZHJzL2Rvd25yZXYueG1sUEsF&#10;BgAAAAAEAAQA8wAAAH8FAAAAAA==&#10;"/>
        </w:pict>
      </w:r>
      <w:r w:rsidRPr="00F42E39">
        <w:rPr>
          <w:rFonts w:ascii="Times New Roman" w:hAnsi="Times New Roman" w:cs="Times New Roman"/>
          <w:sz w:val="22"/>
          <w:szCs w:val="22"/>
        </w:rPr>
        <w:t xml:space="preserve">    в личный кабинет ФГИС «Единый портал государственных и муниципальных услуг (функций)»;</w:t>
      </w:r>
    </w:p>
    <w:p w:rsidR="00F42E39" w:rsidRPr="00F42E39" w:rsidRDefault="00F42E39" w:rsidP="00F42E39">
      <w:pPr>
        <w:pStyle w:val="ConsPlusNonformat"/>
        <w:ind w:left="720"/>
        <w:rPr>
          <w:rFonts w:ascii="Times New Roman" w:hAnsi="Times New Roman" w:cs="Times New Roman"/>
          <w:sz w:val="22"/>
          <w:szCs w:val="22"/>
        </w:rPr>
      </w:pPr>
      <w:r w:rsidRPr="00F42E39">
        <w:rPr>
          <w:rFonts w:ascii="Times New Roman" w:hAnsi="Times New Roman" w:cs="Times New Roman"/>
          <w:noProof/>
          <w:sz w:val="22"/>
          <w:szCs w:val="22"/>
        </w:rPr>
        <w:pict>
          <v:rect id="Rectangle 4" o:spid="_x0000_s1028" style="position:absolute;left:0;text-align:left;margin-left:36.35pt;margin-top:1.7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Mi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pecWdFT&#10;iT6RaMK2RrFZ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hHzIh0CAAA7BAAADgAAAAAAAAAAAAAAAAAuAgAAZHJzL2Uyb0RvYy54bWxQSwECLQAU&#10;AAYACAAAACEAch4Zu9sAAAAGAQAADwAAAAAAAAAAAAAAAAB3BAAAZHJzL2Rvd25yZXYueG1sUEsF&#10;BgAAAAAEAAQA8wAAAH8FAAAAAA==&#10;"/>
        </w:pict>
      </w:r>
      <w:r w:rsidRPr="00F42E39">
        <w:rPr>
          <w:rFonts w:ascii="Times New Roman" w:hAnsi="Times New Roman" w:cs="Times New Roman"/>
          <w:sz w:val="22"/>
          <w:szCs w:val="22"/>
        </w:rPr>
        <w:t xml:space="preserve">    почтовым сообщением.</w:t>
      </w:r>
    </w:p>
    <w:p w:rsidR="00F42E39" w:rsidRPr="00F42E39" w:rsidRDefault="00F42E39" w:rsidP="00F42E39">
      <w:pPr>
        <w:pStyle w:val="ConsPlusNonformat"/>
        <w:rPr>
          <w:rFonts w:ascii="Times New Roman" w:hAnsi="Times New Roman" w:cs="Times New Roman"/>
          <w:sz w:val="22"/>
          <w:szCs w:val="22"/>
        </w:rPr>
      </w:pPr>
    </w:p>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Результат предоставления муниципальной услуги:</w:t>
      </w:r>
    </w:p>
    <w:p w:rsidR="00F42E39" w:rsidRPr="00F42E39" w:rsidRDefault="00F42E39" w:rsidP="00F42E39">
      <w:pPr>
        <w:pStyle w:val="ConsPlusNonformat"/>
        <w:ind w:left="709"/>
        <w:rPr>
          <w:rFonts w:ascii="Times New Roman" w:hAnsi="Times New Roman" w:cs="Times New Roman"/>
          <w:sz w:val="22"/>
          <w:szCs w:val="22"/>
        </w:rPr>
      </w:pPr>
      <w:r w:rsidRPr="00F42E39">
        <w:rPr>
          <w:rFonts w:ascii="Times New Roman" w:hAnsi="Times New Roman" w:cs="Times New Roman"/>
          <w:noProof/>
          <w:sz w:val="22"/>
          <w:szCs w:val="22"/>
        </w:rPr>
        <w:pict>
          <v:rect id="Rectangle 5" o:spid="_x0000_s1029" style="position:absolute;left:0;text-align:left;margin-left:36.35pt;margin-top:3.9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bJHQIAADs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X75GyR0CAAA7BAAADgAAAAAAAAAAAAAAAAAuAgAAZHJzL2Uyb0RvYy54bWxQSwECLQAU&#10;AAYACAAAACEA+VITZtsAAAAGAQAADwAAAAAAAAAAAAAAAAB3BAAAZHJzL2Rvd25yZXYueG1sUEsF&#10;BgAAAAAEAAQA8wAAAH8FAAAAAA==&#10;"/>
        </w:pict>
      </w:r>
      <w:r w:rsidRPr="00F42E39">
        <w:rPr>
          <w:rFonts w:ascii="Times New Roman" w:hAnsi="Times New Roman" w:cs="Times New Roman"/>
          <w:sz w:val="22"/>
          <w:szCs w:val="22"/>
        </w:rPr>
        <w:t xml:space="preserve">    выдать в (</w:t>
      </w:r>
      <w:r w:rsidRPr="00F42E39">
        <w:rPr>
          <w:rFonts w:ascii="Times New Roman" w:hAnsi="Times New Roman" w:cs="Times New Roman"/>
          <w:i/>
          <w:sz w:val="22"/>
          <w:szCs w:val="22"/>
        </w:rPr>
        <w:t>указывается наименование местной администрации)</w:t>
      </w:r>
      <w:r w:rsidRPr="00F42E39">
        <w:rPr>
          <w:rFonts w:ascii="Times New Roman" w:hAnsi="Times New Roman" w:cs="Times New Roman"/>
          <w:sz w:val="22"/>
          <w:szCs w:val="22"/>
        </w:rPr>
        <w:t>;</w:t>
      </w:r>
    </w:p>
    <w:p w:rsidR="00F42E39" w:rsidRPr="00F42E39" w:rsidRDefault="00F42E39" w:rsidP="00F42E39">
      <w:pPr>
        <w:pStyle w:val="ConsPlusNonformat"/>
        <w:ind w:left="709"/>
        <w:rPr>
          <w:rFonts w:ascii="Times New Roman" w:hAnsi="Times New Roman" w:cs="Times New Roman"/>
          <w:sz w:val="22"/>
          <w:szCs w:val="22"/>
        </w:rPr>
      </w:pPr>
      <w:r w:rsidRPr="00F42E39">
        <w:rPr>
          <w:rFonts w:ascii="Times New Roman" w:hAnsi="Times New Roman" w:cs="Times New Roman"/>
          <w:noProof/>
          <w:sz w:val="22"/>
          <w:szCs w:val="22"/>
        </w:rPr>
        <w:pict>
          <v:rect id="Rectangle 7" o:spid="_x0000_s1031" style="position:absolute;left:0;text-align:left;margin-left:36.35pt;margin-top:1.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"/>
        </w:pict>
      </w:r>
      <w:r w:rsidRPr="00F42E39">
        <w:rPr>
          <w:rFonts w:ascii="Times New Roman" w:hAnsi="Times New Roman" w:cs="Times New Roman"/>
          <w:sz w:val="22"/>
          <w:szCs w:val="22"/>
        </w:rPr>
        <w:t xml:space="preserve">    выдать в филиале ГАУ НСО «МФЦ» (указывается в случае направления заявления посредством МФЦ);</w:t>
      </w:r>
    </w:p>
    <w:p w:rsidR="00F42E39" w:rsidRPr="00F42E39" w:rsidRDefault="00F42E39" w:rsidP="00F42E39">
      <w:pPr>
        <w:pStyle w:val="ConsPlusNonformat"/>
        <w:ind w:left="709"/>
        <w:rPr>
          <w:rFonts w:ascii="Times New Roman" w:hAnsi="Times New Roman" w:cs="Times New Roman"/>
          <w:sz w:val="22"/>
          <w:szCs w:val="22"/>
        </w:rPr>
      </w:pPr>
      <w:r w:rsidRPr="00F42E39">
        <w:rPr>
          <w:rFonts w:ascii="Times New Roman" w:hAnsi="Times New Roman" w:cs="Times New Roman"/>
          <w:noProof/>
          <w:sz w:val="22"/>
          <w:szCs w:val="22"/>
        </w:rPr>
        <w:pict>
          <v:rect id="Rectangle 6" o:spid="_x0000_s1030" style="position:absolute;left:0;text-align:left;margin-left:36.35pt;margin-top:1.75pt;width:9pt;height: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WeHQIAADs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t4rFnh0CAAA7BAAADgAAAAAAAAAAAAAAAAAuAgAAZHJzL2Uyb0RvYy54bWxQSwECLQAU&#10;AAYACAAAACEAch4Zu9sAAAAGAQAADwAAAAAAAAAAAAAAAAB3BAAAZHJzL2Rvd25yZXYueG1sUEsF&#10;BgAAAAAEAAQA8wAAAH8FAAAAAA==&#10;"/>
        </w:pict>
      </w:r>
      <w:r w:rsidRPr="00F42E39">
        <w:rPr>
          <w:rFonts w:ascii="Times New Roman" w:hAnsi="Times New Roman" w:cs="Times New Roman"/>
          <w:sz w:val="22"/>
          <w:szCs w:val="22"/>
        </w:rPr>
        <w:t xml:space="preserve">    направить почтовым сообщением.</w:t>
      </w:r>
    </w:p>
    <w:p w:rsidR="00F42E39" w:rsidRPr="00F42E39" w:rsidRDefault="00F42E39" w:rsidP="00F42E39">
      <w:pPr>
        <w:pStyle w:val="ConsPlusNonformat"/>
        <w:spacing w:after="120"/>
        <w:ind w:firstLine="709"/>
        <w:rPr>
          <w:rFonts w:ascii="Times New Roman" w:hAnsi="Times New Roman" w:cs="Times New Roman"/>
          <w:sz w:val="22"/>
          <w:szCs w:val="22"/>
        </w:rPr>
      </w:pPr>
    </w:p>
    <w:p w:rsidR="00F42E39" w:rsidRPr="00F42E39" w:rsidRDefault="00F42E39" w:rsidP="00F42E39">
      <w:pPr>
        <w:pStyle w:val="ConsPlusNonformat"/>
        <w:spacing w:after="120"/>
        <w:ind w:firstLine="709"/>
        <w:rPr>
          <w:rFonts w:ascii="Times New Roman" w:hAnsi="Times New Roman" w:cs="Times New Roman"/>
          <w:sz w:val="22"/>
          <w:szCs w:val="22"/>
        </w:rPr>
      </w:pPr>
      <w:r w:rsidRPr="00F42E39">
        <w:rPr>
          <w:rFonts w:ascii="Times New Roman" w:hAnsi="Times New Roman" w:cs="Times New Roman"/>
          <w:sz w:val="22"/>
          <w:szCs w:val="22"/>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F42E39" w:rsidRPr="00F42E39" w:rsidTr="00EC0DAB">
        <w:tc>
          <w:tcPr>
            <w:tcW w:w="675"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r w:rsidRPr="00F42E39">
              <w:rPr>
                <w:rFonts w:ascii="Times New Roman" w:hAnsi="Times New Roman" w:cs="Times New Roman"/>
                <w:sz w:val="22"/>
                <w:szCs w:val="22"/>
              </w:rPr>
              <w:t>№ п/п</w:t>
            </w:r>
          </w:p>
        </w:tc>
        <w:tc>
          <w:tcPr>
            <w:tcW w:w="6946"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r w:rsidRPr="00F42E39">
              <w:rPr>
                <w:rFonts w:ascii="Times New Roman" w:hAnsi="Times New Roman" w:cs="Times New Roman"/>
                <w:sz w:val="22"/>
                <w:szCs w:val="22"/>
              </w:rPr>
              <w:t>Наименование документа</w:t>
            </w:r>
          </w:p>
        </w:tc>
        <w:tc>
          <w:tcPr>
            <w:tcW w:w="1134"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r w:rsidRPr="00F42E39">
              <w:rPr>
                <w:rFonts w:ascii="Times New Roman" w:hAnsi="Times New Roman" w:cs="Times New Roman"/>
                <w:sz w:val="22"/>
                <w:szCs w:val="22"/>
              </w:rPr>
              <w:t>Кол-во экз.</w:t>
            </w:r>
          </w:p>
        </w:tc>
        <w:tc>
          <w:tcPr>
            <w:tcW w:w="1382"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r w:rsidRPr="00F42E39">
              <w:rPr>
                <w:rFonts w:ascii="Times New Roman" w:hAnsi="Times New Roman" w:cs="Times New Roman"/>
                <w:sz w:val="22"/>
                <w:szCs w:val="22"/>
              </w:rPr>
              <w:t>Кол-во листов</w:t>
            </w:r>
          </w:p>
        </w:tc>
      </w:tr>
      <w:tr w:rsidR="00F42E39" w:rsidRPr="00F42E39" w:rsidTr="00EC0DAB">
        <w:tc>
          <w:tcPr>
            <w:tcW w:w="675"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6946"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134"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382"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r>
      <w:tr w:rsidR="00F42E39" w:rsidRPr="00F42E39" w:rsidTr="00EC0DAB">
        <w:tc>
          <w:tcPr>
            <w:tcW w:w="675"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6946"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134"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382"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r>
      <w:tr w:rsidR="00F42E39" w:rsidRPr="00F42E39" w:rsidTr="00EC0DAB">
        <w:tc>
          <w:tcPr>
            <w:tcW w:w="675"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6946"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134"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382"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r>
      <w:tr w:rsidR="00F42E39" w:rsidRPr="00F42E39" w:rsidTr="00EC0DAB">
        <w:tc>
          <w:tcPr>
            <w:tcW w:w="675"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6946"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134"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382"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r>
      <w:tr w:rsidR="00F42E39" w:rsidRPr="00F42E39" w:rsidTr="00EC0DAB">
        <w:tc>
          <w:tcPr>
            <w:tcW w:w="675"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6946"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134"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c>
          <w:tcPr>
            <w:tcW w:w="1382" w:type="dxa"/>
            <w:shd w:val="clear" w:color="auto" w:fill="auto"/>
            <w:vAlign w:val="center"/>
          </w:tcPr>
          <w:p w:rsidR="00F42E39" w:rsidRPr="00F42E39" w:rsidRDefault="00F42E39" w:rsidP="00F42E39">
            <w:pPr>
              <w:pStyle w:val="ConsPlusNonformat"/>
              <w:jc w:val="center"/>
              <w:rPr>
                <w:rFonts w:ascii="Times New Roman" w:hAnsi="Times New Roman" w:cs="Times New Roman"/>
                <w:sz w:val="22"/>
                <w:szCs w:val="22"/>
              </w:rPr>
            </w:pPr>
          </w:p>
        </w:tc>
      </w:tr>
    </w:tbl>
    <w:p w:rsidR="00F42E39" w:rsidRPr="00F42E39" w:rsidRDefault="00F42E39" w:rsidP="00F42E39">
      <w:pPr>
        <w:pStyle w:val="ConsPlusNonformat"/>
        <w:rPr>
          <w:rFonts w:ascii="Times New Roman" w:hAnsi="Times New Roman" w:cs="Times New Roman"/>
          <w:sz w:val="22"/>
          <w:szCs w:val="22"/>
        </w:rPr>
      </w:pPr>
      <w:r w:rsidRPr="00F42E39">
        <w:rPr>
          <w:rFonts w:ascii="Times New Roman" w:hAnsi="Times New Roman" w:cs="Times New Roman"/>
          <w:sz w:val="22"/>
          <w:szCs w:val="22"/>
        </w:rPr>
        <w:t>«___» __________20___ г.      _________                 ____________________________</w:t>
      </w:r>
    </w:p>
    <w:p w:rsidR="00F42E39" w:rsidRPr="00F42E39" w:rsidRDefault="00F42E39" w:rsidP="00F42E39">
      <w:pPr>
        <w:ind w:firstLine="559"/>
        <w:rPr>
          <w:rFonts w:ascii="Times New Roman" w:hAnsi="Times New Roman" w:cs="Times New Roman"/>
        </w:rPr>
      </w:pPr>
      <w:r w:rsidRPr="00F42E39">
        <w:rPr>
          <w:rFonts w:ascii="Times New Roman" w:hAnsi="Times New Roman" w:cs="Times New Roman"/>
        </w:rPr>
        <w:t xml:space="preserve">                                                       (подпись)  </w:t>
      </w:r>
    </w:p>
    <w:p w:rsidR="00F42E39" w:rsidRPr="00F42E39" w:rsidRDefault="00F42E39" w:rsidP="00F42E39">
      <w:pPr>
        <w:ind w:firstLine="559"/>
        <w:rPr>
          <w:rFonts w:ascii="Times New Roman" w:hAnsi="Times New Roman" w:cs="Times New Roman"/>
        </w:rPr>
      </w:pPr>
      <w:r w:rsidRPr="00F42E39">
        <w:rPr>
          <w:rFonts w:ascii="Times New Roman" w:hAnsi="Times New Roman" w:cs="Times New Roman"/>
        </w:rPr>
        <w:t xml:space="preserve">В соответствии со </w:t>
      </w:r>
      <w:r w:rsidRPr="00F42E39">
        <w:rPr>
          <w:rStyle w:val="af6"/>
          <w:rFonts w:ascii="Times New Roman" w:hAnsi="Times New Roman" w:cs="Times New Roman"/>
        </w:rPr>
        <w:t>статьей 6</w:t>
      </w:r>
      <w:r w:rsidRPr="00F42E39">
        <w:rPr>
          <w:rFonts w:ascii="Times New Roman" w:hAnsi="Times New Roman" w:cs="Times New Roman"/>
        </w:rPr>
        <w:t xml:space="preserve"> Федерального закона от 27.07.2006 № 152-ФЗ «О персональных данных» даю согласие на обработку своих персональных данных.</w:t>
      </w:r>
    </w:p>
    <w:p w:rsidR="00F42E39" w:rsidRPr="00F42E39" w:rsidRDefault="00F42E39" w:rsidP="00F42E39">
      <w:pPr>
        <w:ind w:firstLine="559"/>
        <w:rPr>
          <w:rFonts w:ascii="Times New Roman" w:hAnsi="Times New Roman" w:cs="Times New Roman"/>
        </w:rPr>
      </w:pPr>
      <w:r w:rsidRPr="00F42E39">
        <w:rPr>
          <w:rFonts w:ascii="Times New Roman" w:hAnsi="Times New Roman" w:cs="Times New Roman"/>
        </w:rPr>
        <w:t>Подпись __________ Дата _________</w:t>
      </w:r>
    </w:p>
    <w:p w:rsidR="00F42E39" w:rsidRPr="00F42E39" w:rsidRDefault="00F42E39" w:rsidP="00F42E39">
      <w:pPr>
        <w:jc w:val="right"/>
        <w:rPr>
          <w:rFonts w:ascii="Times New Roman" w:hAnsi="Times New Roman" w:cs="Times New Roman"/>
        </w:rPr>
      </w:pPr>
    </w:p>
    <w:p w:rsidR="00F42E39" w:rsidRPr="00F42E39" w:rsidRDefault="00F42E39" w:rsidP="00F42E39">
      <w:pPr>
        <w:jc w:val="right"/>
        <w:rPr>
          <w:rFonts w:ascii="Times New Roman" w:hAnsi="Times New Roman" w:cs="Times New Roman"/>
        </w:rPr>
      </w:pPr>
    </w:p>
    <w:p w:rsidR="00F42E39" w:rsidRPr="00F42E39" w:rsidRDefault="00F42E39" w:rsidP="00F42E39">
      <w:pPr>
        <w:jc w:val="right"/>
        <w:rPr>
          <w:rFonts w:ascii="Times New Roman" w:hAnsi="Times New Roman" w:cs="Times New Roman"/>
        </w:rPr>
      </w:pPr>
      <w:r w:rsidRPr="00F42E39">
        <w:rPr>
          <w:rFonts w:ascii="Times New Roman" w:hAnsi="Times New Roman" w:cs="Times New Roman"/>
        </w:rPr>
        <w:t>Приложение № 2</w:t>
      </w:r>
    </w:p>
    <w:p w:rsidR="00F42E39" w:rsidRPr="00F42E39" w:rsidRDefault="00F42E39" w:rsidP="00F42E39">
      <w:pPr>
        <w:widowControl w:val="0"/>
        <w:shd w:val="clear" w:color="auto" w:fill="FFFFFF"/>
        <w:autoSpaceDE w:val="0"/>
        <w:autoSpaceDN w:val="0"/>
        <w:adjustRightInd w:val="0"/>
        <w:ind w:firstLine="709"/>
        <w:jc w:val="right"/>
        <w:rPr>
          <w:rFonts w:ascii="Times New Roman" w:hAnsi="Times New Roman" w:cs="Times New Roman"/>
        </w:rPr>
      </w:pPr>
    </w:p>
    <w:p w:rsidR="00F42E39" w:rsidRPr="00F42E39" w:rsidRDefault="00F42E39" w:rsidP="00F42E39">
      <w:pPr>
        <w:widowControl w:val="0"/>
        <w:shd w:val="clear" w:color="auto" w:fill="FFFFFF"/>
        <w:autoSpaceDE w:val="0"/>
        <w:autoSpaceDN w:val="0"/>
        <w:adjustRightInd w:val="0"/>
        <w:jc w:val="center"/>
        <w:rPr>
          <w:rFonts w:ascii="Times New Roman" w:hAnsi="Times New Roman" w:cs="Times New Roman"/>
        </w:rPr>
      </w:pPr>
      <w:r w:rsidRPr="00F42E39">
        <w:rPr>
          <w:rFonts w:ascii="Times New Roman" w:hAnsi="Times New Roman" w:cs="Times New Roman"/>
        </w:rPr>
        <w:t>ОБРАЗЕЦ РЕШЕНИЯ ОБ ОТКАЗЕ</w:t>
      </w:r>
    </w:p>
    <w:p w:rsidR="00F42E39" w:rsidRPr="00F42E39" w:rsidRDefault="00F42E39" w:rsidP="00F42E39">
      <w:pPr>
        <w:widowControl w:val="0"/>
        <w:shd w:val="clear" w:color="auto" w:fill="FFFFFF"/>
        <w:autoSpaceDE w:val="0"/>
        <w:autoSpaceDN w:val="0"/>
        <w:adjustRightInd w:val="0"/>
        <w:jc w:val="center"/>
        <w:rPr>
          <w:rFonts w:ascii="Times New Roman" w:hAnsi="Times New Roman" w:cs="Times New Roman"/>
        </w:rPr>
      </w:pPr>
    </w:p>
    <w:tbl>
      <w:tblPr>
        <w:tblW w:w="10050" w:type="dxa"/>
        <w:jc w:val="center"/>
        <w:tblCellSpacing w:w="0" w:type="dxa"/>
        <w:tblCellMar>
          <w:left w:w="0" w:type="dxa"/>
          <w:right w:w="0" w:type="dxa"/>
        </w:tblCellMar>
        <w:tblLook w:val="00A0"/>
      </w:tblPr>
      <w:tblGrid>
        <w:gridCol w:w="5027"/>
        <w:gridCol w:w="5023"/>
      </w:tblGrid>
      <w:tr w:rsidR="00F42E39" w:rsidRPr="00F42E39" w:rsidTr="00EC0DAB">
        <w:trPr>
          <w:tblCellSpacing w:w="0" w:type="dxa"/>
          <w:jc w:val="center"/>
        </w:trPr>
        <w:tc>
          <w:tcPr>
            <w:tcW w:w="5027" w:type="dxa"/>
            <w:shd w:val="clear" w:color="auto" w:fill="FFFFFF"/>
          </w:tcPr>
          <w:p w:rsidR="00F42E39" w:rsidRPr="00F42E39" w:rsidRDefault="00F42E39" w:rsidP="00F42E39">
            <w:pPr>
              <w:jc w:val="center"/>
              <w:rPr>
                <w:rFonts w:ascii="Times New Roman" w:hAnsi="Times New Roman" w:cs="Times New Roman"/>
                <w:b/>
              </w:rPr>
            </w:pPr>
            <w:r w:rsidRPr="00F42E39">
              <w:rPr>
                <w:rFonts w:ascii="Times New Roman" w:hAnsi="Times New Roman" w:cs="Times New Roman"/>
                <w:i/>
                <w:color w:val="000000"/>
              </w:rPr>
              <w:t> </w:t>
            </w:r>
          </w:p>
          <w:p w:rsidR="00F42E39" w:rsidRPr="00F42E39" w:rsidRDefault="00F42E39" w:rsidP="00F42E39">
            <w:pPr>
              <w:jc w:val="center"/>
              <w:rPr>
                <w:rFonts w:ascii="Times New Roman" w:hAnsi="Times New Roman" w:cs="Times New Roman"/>
                <w:b/>
              </w:rPr>
            </w:pPr>
            <w:r w:rsidRPr="00F42E39">
              <w:rPr>
                <w:rFonts w:ascii="Times New Roman" w:hAnsi="Times New Roman" w:cs="Times New Roman"/>
                <w:b/>
              </w:rPr>
              <w:t>АДМИНИСТРАЦИЯ</w:t>
            </w:r>
          </w:p>
          <w:p w:rsidR="00F42E39" w:rsidRPr="00F42E39" w:rsidRDefault="00F42E39" w:rsidP="00F42E39">
            <w:pPr>
              <w:jc w:val="center"/>
              <w:rPr>
                <w:rFonts w:ascii="Times New Roman" w:hAnsi="Times New Roman" w:cs="Times New Roman"/>
                <w:b/>
              </w:rPr>
            </w:pPr>
            <w:r w:rsidRPr="00F42E39">
              <w:rPr>
                <w:rFonts w:ascii="Times New Roman" w:hAnsi="Times New Roman" w:cs="Times New Roman"/>
                <w:b/>
              </w:rPr>
              <w:t>СТУДЕНОВСКОГО СЕЛЬСОВЕТА</w:t>
            </w:r>
          </w:p>
          <w:p w:rsidR="00F42E39" w:rsidRPr="00F42E39" w:rsidRDefault="00F42E39" w:rsidP="00F42E39">
            <w:pPr>
              <w:jc w:val="center"/>
              <w:rPr>
                <w:rFonts w:ascii="Times New Roman" w:hAnsi="Times New Roman" w:cs="Times New Roman"/>
                <w:b/>
              </w:rPr>
            </w:pPr>
            <w:r w:rsidRPr="00F42E39">
              <w:rPr>
                <w:rFonts w:ascii="Times New Roman" w:hAnsi="Times New Roman" w:cs="Times New Roman"/>
                <w:b/>
              </w:rPr>
              <w:t>КАРАСУКСКОГО РАЙОНА</w:t>
            </w:r>
          </w:p>
          <w:p w:rsidR="00F42E39" w:rsidRPr="00F42E39" w:rsidRDefault="00F42E39" w:rsidP="00F42E39">
            <w:pPr>
              <w:jc w:val="center"/>
              <w:rPr>
                <w:rFonts w:ascii="Times New Roman" w:hAnsi="Times New Roman" w:cs="Times New Roman"/>
                <w:b/>
              </w:rPr>
            </w:pPr>
            <w:r w:rsidRPr="00F42E39">
              <w:rPr>
                <w:rFonts w:ascii="Times New Roman" w:hAnsi="Times New Roman" w:cs="Times New Roman"/>
                <w:b/>
              </w:rPr>
              <w:t>НОВОСИБИРСКОЙ ОБЛАСТИ</w:t>
            </w:r>
          </w:p>
          <w:p w:rsidR="00F42E39" w:rsidRPr="00F42E39" w:rsidRDefault="00F42E39" w:rsidP="00F42E39">
            <w:pPr>
              <w:pStyle w:val="2"/>
              <w:spacing w:before="0"/>
              <w:jc w:val="center"/>
              <w:rPr>
                <w:rFonts w:ascii="Times New Roman" w:hAnsi="Times New Roman" w:cs="Times New Roman"/>
                <w:b w:val="0"/>
                <w:i/>
                <w:color w:val="auto"/>
                <w:sz w:val="22"/>
                <w:szCs w:val="22"/>
              </w:rPr>
            </w:pPr>
            <w:r w:rsidRPr="00F42E39">
              <w:rPr>
                <w:rFonts w:ascii="Times New Roman" w:hAnsi="Times New Roman" w:cs="Times New Roman"/>
                <w:b w:val="0"/>
                <w:color w:val="auto"/>
                <w:sz w:val="22"/>
                <w:szCs w:val="22"/>
              </w:rPr>
              <w:t>35 лет Победы ул., д. 41А,  с.Студеное, Карасукский район, НСО, 632844</w:t>
            </w:r>
          </w:p>
          <w:p w:rsidR="00F42E39" w:rsidRPr="00F42E39" w:rsidRDefault="00F42E39" w:rsidP="00F42E39">
            <w:pPr>
              <w:pStyle w:val="2"/>
              <w:spacing w:before="0"/>
              <w:jc w:val="center"/>
              <w:rPr>
                <w:rFonts w:ascii="Times New Roman" w:hAnsi="Times New Roman" w:cs="Times New Roman"/>
                <w:b w:val="0"/>
                <w:i/>
                <w:color w:val="auto"/>
                <w:sz w:val="22"/>
                <w:szCs w:val="22"/>
              </w:rPr>
            </w:pPr>
            <w:r w:rsidRPr="00F42E39">
              <w:rPr>
                <w:rFonts w:ascii="Times New Roman" w:hAnsi="Times New Roman" w:cs="Times New Roman"/>
                <w:b w:val="0"/>
                <w:color w:val="auto"/>
                <w:sz w:val="22"/>
                <w:szCs w:val="22"/>
              </w:rPr>
              <w:t>Тел.: 48-161, 48-177, факс: 48-135,</w:t>
            </w:r>
          </w:p>
          <w:p w:rsidR="00F42E39" w:rsidRPr="00F42E39" w:rsidRDefault="00F42E39" w:rsidP="00F42E39">
            <w:pPr>
              <w:pStyle w:val="2"/>
              <w:spacing w:before="0"/>
              <w:jc w:val="center"/>
              <w:rPr>
                <w:rFonts w:ascii="Times New Roman" w:hAnsi="Times New Roman" w:cs="Times New Roman"/>
                <w:color w:val="auto"/>
                <w:sz w:val="22"/>
                <w:szCs w:val="22"/>
                <w:u w:val="single"/>
              </w:rPr>
            </w:pPr>
            <w:r w:rsidRPr="00F42E39">
              <w:rPr>
                <w:rFonts w:ascii="Times New Roman" w:hAnsi="Times New Roman" w:cs="Times New Roman"/>
                <w:b w:val="0"/>
                <w:color w:val="auto"/>
                <w:sz w:val="22"/>
                <w:szCs w:val="22"/>
                <w:lang w:val="en-US"/>
              </w:rPr>
              <w:t>mail</w:t>
            </w:r>
            <w:r w:rsidRPr="00F42E39">
              <w:rPr>
                <w:rFonts w:ascii="Times New Roman" w:hAnsi="Times New Roman" w:cs="Times New Roman"/>
                <w:b w:val="0"/>
                <w:color w:val="auto"/>
                <w:sz w:val="22"/>
                <w:szCs w:val="22"/>
              </w:rPr>
              <w:t>:</w:t>
            </w:r>
            <w:r w:rsidRPr="00F42E39">
              <w:rPr>
                <w:rStyle w:val="allowtextselection"/>
                <w:rFonts w:ascii="Times New Roman" w:hAnsi="Times New Roman" w:cs="Times New Roman"/>
                <w:b w:val="0"/>
                <w:color w:val="auto"/>
                <w:sz w:val="22"/>
                <w:szCs w:val="22"/>
              </w:rPr>
              <w:t>admstudenoe@nso.ru</w:t>
            </w:r>
          </w:p>
          <w:p w:rsidR="00F42E39" w:rsidRPr="00F42E39" w:rsidRDefault="00F42E39" w:rsidP="00F42E39">
            <w:pPr>
              <w:rPr>
                <w:rFonts w:ascii="Times New Roman" w:hAnsi="Times New Roman" w:cs="Times New Roman"/>
              </w:rPr>
            </w:pPr>
            <w:r w:rsidRPr="00F42E39">
              <w:rPr>
                <w:rFonts w:ascii="Times New Roman" w:hAnsi="Times New Roman" w:cs="Times New Roman"/>
              </w:rPr>
              <w:t xml:space="preserve">                  __________ от _____________</w:t>
            </w:r>
          </w:p>
          <w:p w:rsidR="00F42E39" w:rsidRPr="00F42E39" w:rsidRDefault="00F42E39" w:rsidP="00F42E39">
            <w:pPr>
              <w:jc w:val="center"/>
              <w:rPr>
                <w:rFonts w:ascii="Times New Roman" w:hAnsi="Times New Roman" w:cs="Times New Roman"/>
                <w:u w:val="single"/>
              </w:rPr>
            </w:pPr>
            <w:r w:rsidRPr="00F42E39">
              <w:rPr>
                <w:rFonts w:ascii="Times New Roman" w:hAnsi="Times New Roman" w:cs="Times New Roman"/>
              </w:rPr>
              <w:t xml:space="preserve">На № от  </w:t>
            </w:r>
            <w:r w:rsidRPr="00F42E39">
              <w:rPr>
                <w:rFonts w:ascii="Times New Roman" w:hAnsi="Times New Roman" w:cs="Times New Roman"/>
                <w:u w:val="single"/>
              </w:rPr>
              <w:t xml:space="preserve">                 .</w:t>
            </w:r>
          </w:p>
        </w:tc>
        <w:tc>
          <w:tcPr>
            <w:tcW w:w="5023" w:type="dxa"/>
            <w:shd w:val="clear" w:color="auto" w:fill="FFFFFF"/>
          </w:tcPr>
          <w:p w:rsidR="00F42E39" w:rsidRPr="00F42E39" w:rsidRDefault="00F42E39" w:rsidP="00F42E39">
            <w:pPr>
              <w:jc w:val="center"/>
              <w:rPr>
                <w:rFonts w:ascii="Times New Roman" w:hAnsi="Times New Roman" w:cs="Times New Roman"/>
                <w:color w:val="000000"/>
              </w:rPr>
            </w:pPr>
            <w:r w:rsidRPr="00F42E39">
              <w:rPr>
                <w:rFonts w:ascii="Times New Roman" w:hAnsi="Times New Roman" w:cs="Times New Roman"/>
                <w:color w:val="000000"/>
              </w:rPr>
              <w:t>________________________________</w:t>
            </w:r>
          </w:p>
          <w:p w:rsidR="00F42E39" w:rsidRPr="00F42E39" w:rsidRDefault="00F42E39" w:rsidP="00F42E39">
            <w:pPr>
              <w:jc w:val="center"/>
              <w:rPr>
                <w:rFonts w:ascii="Times New Roman" w:hAnsi="Times New Roman" w:cs="Times New Roman"/>
                <w:i/>
                <w:color w:val="000000"/>
              </w:rPr>
            </w:pPr>
            <w:r w:rsidRPr="00F42E39">
              <w:rPr>
                <w:rFonts w:ascii="Times New Roman" w:hAnsi="Times New Roman" w:cs="Times New Roman"/>
                <w:i/>
                <w:color w:val="000000"/>
              </w:rPr>
              <w:t>(фамилия, имя, отчество (последнее – при наличии) заявителя - гражданина или наименование заявителя - юридического лица)</w:t>
            </w:r>
          </w:p>
          <w:p w:rsidR="00F42E39" w:rsidRPr="00F42E39" w:rsidRDefault="00F42E39" w:rsidP="00F42E39">
            <w:pPr>
              <w:ind w:firstLine="709"/>
              <w:jc w:val="center"/>
              <w:rPr>
                <w:rFonts w:ascii="Times New Roman" w:hAnsi="Times New Roman" w:cs="Times New Roman"/>
                <w:color w:val="000000"/>
              </w:rPr>
            </w:pPr>
          </w:p>
          <w:p w:rsidR="00F42E39" w:rsidRPr="00F42E39" w:rsidRDefault="00F42E39" w:rsidP="00F42E39">
            <w:pPr>
              <w:jc w:val="center"/>
              <w:rPr>
                <w:rFonts w:ascii="Times New Roman" w:hAnsi="Times New Roman" w:cs="Times New Roman"/>
                <w:color w:val="000000"/>
              </w:rPr>
            </w:pPr>
            <w:r w:rsidRPr="00F42E39">
              <w:rPr>
                <w:rFonts w:ascii="Times New Roman" w:hAnsi="Times New Roman" w:cs="Times New Roman"/>
                <w:color w:val="000000"/>
              </w:rPr>
              <w:t>________________________________</w:t>
            </w:r>
          </w:p>
          <w:p w:rsidR="00F42E39" w:rsidRPr="00F42E39" w:rsidRDefault="00F42E39" w:rsidP="00F42E39">
            <w:pPr>
              <w:jc w:val="center"/>
              <w:rPr>
                <w:rFonts w:ascii="Times New Roman" w:hAnsi="Times New Roman" w:cs="Times New Roman"/>
                <w:i/>
                <w:color w:val="000000"/>
              </w:rPr>
            </w:pPr>
            <w:r w:rsidRPr="00F42E39">
              <w:rPr>
                <w:rFonts w:ascii="Times New Roman" w:hAnsi="Times New Roman" w:cs="Times New Roman"/>
                <w:i/>
                <w:color w:val="000000"/>
              </w:rPr>
              <w:t>(почтовый адрес заявителя)</w:t>
            </w:r>
          </w:p>
        </w:tc>
      </w:tr>
    </w:tbl>
    <w:p w:rsidR="00F42E39" w:rsidRPr="00F42E39" w:rsidRDefault="00F42E39" w:rsidP="00F42E39">
      <w:pPr>
        <w:widowControl w:val="0"/>
        <w:shd w:val="clear" w:color="auto" w:fill="FFFFFF"/>
        <w:autoSpaceDE w:val="0"/>
        <w:autoSpaceDN w:val="0"/>
        <w:adjustRightInd w:val="0"/>
        <w:rPr>
          <w:rFonts w:ascii="Times New Roman" w:hAnsi="Times New Roman" w:cs="Times New Roman"/>
        </w:rPr>
      </w:pPr>
    </w:p>
    <w:p w:rsidR="00F42E39" w:rsidRPr="00F42E39" w:rsidRDefault="00F42E39" w:rsidP="00F42E39">
      <w:pPr>
        <w:widowControl w:val="0"/>
        <w:shd w:val="clear" w:color="auto" w:fill="FFFFFF"/>
        <w:autoSpaceDE w:val="0"/>
        <w:autoSpaceDN w:val="0"/>
        <w:adjustRightInd w:val="0"/>
        <w:jc w:val="center"/>
        <w:rPr>
          <w:rFonts w:ascii="Times New Roman" w:hAnsi="Times New Roman" w:cs="Times New Roman"/>
          <w:b/>
        </w:rPr>
      </w:pPr>
      <w:r w:rsidRPr="00F42E39">
        <w:rPr>
          <w:rFonts w:ascii="Times New Roman" w:hAnsi="Times New Roman" w:cs="Times New Roman"/>
          <w:b/>
        </w:rPr>
        <w:t>Решение об отказе в предоставлении муниципальной услуги</w:t>
      </w:r>
    </w:p>
    <w:p w:rsidR="00F42E39" w:rsidRPr="00F42E39" w:rsidRDefault="00F42E39" w:rsidP="00F42E39">
      <w:pPr>
        <w:widowControl w:val="0"/>
        <w:pBdr>
          <w:bottom w:val="single" w:sz="12" w:space="1" w:color="auto"/>
        </w:pBdr>
        <w:shd w:val="clear" w:color="auto" w:fill="FFFFFF"/>
        <w:autoSpaceDE w:val="0"/>
        <w:autoSpaceDN w:val="0"/>
        <w:adjustRightInd w:val="0"/>
        <w:ind w:firstLine="709"/>
        <w:rPr>
          <w:rFonts w:ascii="Times New Roman" w:hAnsi="Times New Roman" w:cs="Times New Roman"/>
        </w:rPr>
      </w:pPr>
      <w:r w:rsidRPr="00F42E39">
        <w:rPr>
          <w:rFonts w:ascii="Times New Roman" w:hAnsi="Times New Roman" w:cs="Times New Roman"/>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принято решение об отказе в предоставлении муниципальной услуги по следующим основаниям:</w:t>
      </w:r>
    </w:p>
    <w:p w:rsidR="00F42E39" w:rsidRPr="00F42E39" w:rsidRDefault="00F42E39" w:rsidP="00F42E39">
      <w:pPr>
        <w:widowControl w:val="0"/>
        <w:pBdr>
          <w:bottom w:val="single" w:sz="12" w:space="1" w:color="auto"/>
        </w:pBdr>
        <w:shd w:val="clear" w:color="auto" w:fill="FFFFFF"/>
        <w:autoSpaceDE w:val="0"/>
        <w:autoSpaceDN w:val="0"/>
        <w:adjustRightInd w:val="0"/>
        <w:ind w:firstLine="709"/>
        <w:rPr>
          <w:rFonts w:ascii="Times New Roman" w:hAnsi="Times New Roman" w:cs="Times New Roman"/>
        </w:rPr>
      </w:pPr>
    </w:p>
    <w:p w:rsidR="00F42E39" w:rsidRPr="00F42E39" w:rsidRDefault="00F42E39" w:rsidP="00F42E39">
      <w:pPr>
        <w:widowControl w:val="0"/>
        <w:shd w:val="clear" w:color="auto" w:fill="FFFFFF"/>
        <w:autoSpaceDE w:val="0"/>
        <w:autoSpaceDN w:val="0"/>
        <w:adjustRightInd w:val="0"/>
        <w:jc w:val="center"/>
        <w:rPr>
          <w:rFonts w:ascii="Times New Roman" w:hAnsi="Times New Roman" w:cs="Times New Roman"/>
        </w:rPr>
      </w:pPr>
      <w:r w:rsidRPr="00F42E39">
        <w:rPr>
          <w:rFonts w:ascii="Times New Roman" w:hAnsi="Times New Roman" w:cs="Times New Roman"/>
        </w:rPr>
        <w:t>(указываются основания для отказа, установленные пунктом 2.9.2 административного регламента предоставления муниципальной услуги)</w:t>
      </w:r>
    </w:p>
    <w:p w:rsidR="00F42E39" w:rsidRPr="00F42E39" w:rsidRDefault="00F42E39" w:rsidP="00F42E39">
      <w:pPr>
        <w:widowControl w:val="0"/>
        <w:shd w:val="clear" w:color="auto" w:fill="FFFFFF"/>
        <w:autoSpaceDE w:val="0"/>
        <w:autoSpaceDN w:val="0"/>
        <w:adjustRightInd w:val="0"/>
        <w:spacing w:before="120"/>
        <w:ind w:firstLine="709"/>
        <w:rPr>
          <w:rFonts w:ascii="Times New Roman" w:hAnsi="Times New Roman" w:cs="Times New Roman"/>
        </w:rPr>
      </w:pPr>
      <w:r w:rsidRPr="00F42E39">
        <w:rPr>
          <w:rFonts w:ascii="Times New Roman" w:hAnsi="Times New Roman" w:cs="Times New Roman"/>
        </w:rPr>
        <w:t xml:space="preserve">Данное решение может быть обжаловано путем подачи жалобы в порядке, установленном разделом </w:t>
      </w:r>
      <w:r w:rsidRPr="00F42E39">
        <w:rPr>
          <w:rFonts w:ascii="Times New Roman" w:hAnsi="Times New Roman" w:cs="Times New Roman"/>
          <w:lang w:val="en-US"/>
        </w:rPr>
        <w:t>V</w:t>
      </w:r>
      <w:r w:rsidRPr="00F42E39">
        <w:rPr>
          <w:rFonts w:ascii="Times New Roman" w:hAnsi="Times New Roman" w:cs="Times New Roman"/>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F42E39" w:rsidRPr="00F42E39" w:rsidRDefault="00F42E39" w:rsidP="00F42E39">
      <w:pPr>
        <w:widowControl w:val="0"/>
        <w:shd w:val="clear" w:color="auto" w:fill="FFFFFF"/>
        <w:autoSpaceDE w:val="0"/>
        <w:autoSpaceDN w:val="0"/>
        <w:adjustRightInd w:val="0"/>
        <w:rPr>
          <w:rFonts w:ascii="Times New Roman" w:hAnsi="Times New Roman" w:cs="Times New Roman"/>
        </w:rPr>
      </w:pPr>
    </w:p>
    <w:p w:rsidR="00F42E39" w:rsidRPr="00F42E39" w:rsidRDefault="00F42E39" w:rsidP="00F42E39">
      <w:pPr>
        <w:widowControl w:val="0"/>
        <w:shd w:val="clear" w:color="auto" w:fill="FFFFFF"/>
        <w:autoSpaceDE w:val="0"/>
        <w:autoSpaceDN w:val="0"/>
        <w:adjustRightInd w:val="0"/>
        <w:rPr>
          <w:rFonts w:ascii="Times New Roman" w:hAnsi="Times New Roman" w:cs="Times New Roman"/>
        </w:rPr>
      </w:pPr>
      <w:r w:rsidRPr="00F42E39">
        <w:rPr>
          <w:rFonts w:ascii="Times New Roman" w:hAnsi="Times New Roman" w:cs="Times New Roman"/>
        </w:rPr>
        <w:t>Глава Студеновскогосельсовета</w:t>
      </w:r>
    </w:p>
    <w:p w:rsidR="00F42E39" w:rsidRPr="00F42E39" w:rsidRDefault="00F42E39" w:rsidP="00F42E39">
      <w:pPr>
        <w:widowControl w:val="0"/>
        <w:shd w:val="clear" w:color="auto" w:fill="FFFFFF"/>
        <w:autoSpaceDE w:val="0"/>
        <w:autoSpaceDN w:val="0"/>
        <w:adjustRightInd w:val="0"/>
        <w:rPr>
          <w:rFonts w:ascii="Times New Roman" w:hAnsi="Times New Roman" w:cs="Times New Roman"/>
        </w:rPr>
      </w:pPr>
      <w:r w:rsidRPr="00F42E39">
        <w:rPr>
          <w:rFonts w:ascii="Times New Roman" w:hAnsi="Times New Roman" w:cs="Times New Roman"/>
        </w:rPr>
        <w:t xml:space="preserve">Карасукского района </w:t>
      </w:r>
    </w:p>
    <w:p w:rsidR="003A72AC" w:rsidRPr="00F42E39" w:rsidRDefault="00F42E39" w:rsidP="00F42E39">
      <w:pPr>
        <w:widowControl w:val="0"/>
        <w:shd w:val="clear" w:color="auto" w:fill="FFFFFF"/>
        <w:autoSpaceDE w:val="0"/>
        <w:autoSpaceDN w:val="0"/>
        <w:adjustRightInd w:val="0"/>
        <w:rPr>
          <w:rFonts w:ascii="Times New Roman" w:hAnsi="Times New Roman" w:cs="Times New Roman"/>
        </w:rPr>
      </w:pPr>
      <w:r w:rsidRPr="00F42E39">
        <w:rPr>
          <w:rFonts w:ascii="Times New Roman" w:hAnsi="Times New Roman" w:cs="Times New Roman"/>
        </w:rPr>
        <w:t>Новосибирской области                                                        _________________</w:t>
      </w:r>
      <w:r>
        <w:rPr>
          <w:rFonts w:ascii="Times New Roman" w:hAnsi="Times New Roman" w:cs="Times New Roman"/>
        </w:rPr>
        <w:t xml:space="preserve">  (подпись)</w:t>
      </w:r>
    </w:p>
    <w:p w:rsidR="003A72AC" w:rsidRDefault="003A72AC" w:rsidP="003A72AC">
      <w:pPr>
        <w:shd w:val="clear" w:color="auto" w:fill="FFFFFF"/>
        <w:jc w:val="center"/>
        <w:textAlignment w:val="baseline"/>
        <w:outlineLvl w:val="0"/>
        <w:rPr>
          <w:color w:val="3B4256"/>
          <w:spacing w:val="-5"/>
          <w:kern w:val="36"/>
          <w:szCs w:val="28"/>
        </w:rPr>
      </w:pPr>
    </w:p>
    <w:p w:rsidR="004B3271" w:rsidRDefault="004B3271" w:rsidP="004B3271"/>
    <w:tbl>
      <w:tblPr>
        <w:tblpPr w:leftFromText="180" w:rightFromText="180" w:vertAnchor="page" w:horzAnchor="margin" w:tblpY="12316"/>
        <w:tblW w:w="9480" w:type="dxa"/>
        <w:tblLook w:val="01E0"/>
      </w:tblPr>
      <w:tblGrid>
        <w:gridCol w:w="3160"/>
        <w:gridCol w:w="3160"/>
        <w:gridCol w:w="3160"/>
      </w:tblGrid>
      <w:tr w:rsidR="004B3271" w:rsidRPr="00030173" w:rsidTr="004C5495">
        <w:trPr>
          <w:trHeight w:val="126"/>
        </w:trPr>
        <w:tc>
          <w:tcPr>
            <w:tcW w:w="3160" w:type="dxa"/>
            <w:tcBorders>
              <w:top w:val="nil"/>
              <w:left w:val="nil"/>
              <w:bottom w:val="nil"/>
            </w:tcBorders>
          </w:tcPr>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u w:val="single"/>
              </w:rPr>
              <w:t>Редакционный</w:t>
            </w: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u w:val="single"/>
              </w:rPr>
              <w:t>совет</w:t>
            </w:r>
            <w:r w:rsidRPr="00030173">
              <w:rPr>
                <w:rFonts w:ascii="Times New Roman" w:hAnsi="Times New Roman" w:cs="Times New Roman"/>
                <w:i/>
                <w:sz w:val="24"/>
                <w:szCs w:val="24"/>
              </w:rPr>
              <w:t>:</w:t>
            </w: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Финадеева С.С.</w:t>
            </w:r>
          </w:p>
          <w:p w:rsidR="004B3271" w:rsidRPr="00030173" w:rsidRDefault="004B3271" w:rsidP="004C5495">
            <w:pPr>
              <w:rPr>
                <w:rFonts w:ascii="Times New Roman" w:hAnsi="Times New Roman" w:cs="Times New Roman"/>
                <w:i/>
                <w:sz w:val="24"/>
                <w:szCs w:val="24"/>
              </w:rPr>
            </w:pP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Воронова Л.П.</w:t>
            </w:r>
          </w:p>
          <w:p w:rsidR="004B3271" w:rsidRPr="00030173" w:rsidRDefault="004B3271" w:rsidP="004C5495">
            <w:pPr>
              <w:rPr>
                <w:rFonts w:ascii="Times New Roman" w:hAnsi="Times New Roman" w:cs="Times New Roman"/>
                <w:i/>
                <w:sz w:val="24"/>
                <w:szCs w:val="24"/>
              </w:rPr>
            </w:pP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Березина Л.Н.</w:t>
            </w:r>
          </w:p>
        </w:tc>
        <w:tc>
          <w:tcPr>
            <w:tcW w:w="3160" w:type="dxa"/>
            <w:tcBorders>
              <w:top w:val="nil"/>
              <w:bottom w:val="nil"/>
            </w:tcBorders>
          </w:tcPr>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u w:val="single"/>
              </w:rPr>
              <w:t>Адрес</w:t>
            </w:r>
            <w:r w:rsidRPr="00030173">
              <w:rPr>
                <w:rFonts w:ascii="Times New Roman" w:hAnsi="Times New Roman" w:cs="Times New Roman"/>
                <w:i/>
                <w:sz w:val="24"/>
                <w:szCs w:val="24"/>
              </w:rPr>
              <w:t>:</w:t>
            </w:r>
          </w:p>
          <w:p w:rsidR="004B3271" w:rsidRPr="00030173" w:rsidRDefault="004B3271" w:rsidP="004C5495">
            <w:pPr>
              <w:rPr>
                <w:rFonts w:ascii="Times New Roman" w:hAnsi="Times New Roman" w:cs="Times New Roman"/>
                <w:i/>
                <w:sz w:val="24"/>
                <w:szCs w:val="24"/>
              </w:rPr>
            </w:pP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Новосибирская область, Карасукский район,</w:t>
            </w:r>
          </w:p>
          <w:p w:rsidR="004B3271" w:rsidRPr="00030173" w:rsidRDefault="004B3271" w:rsidP="004C5495">
            <w:pPr>
              <w:rPr>
                <w:rFonts w:ascii="Times New Roman" w:hAnsi="Times New Roman" w:cs="Times New Roman"/>
                <w:i/>
                <w:sz w:val="24"/>
                <w:szCs w:val="24"/>
              </w:rPr>
            </w:pP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 xml:space="preserve">с.Студеное, ул. 35 лет Победы 41-А </w:t>
            </w:r>
          </w:p>
        </w:tc>
        <w:tc>
          <w:tcPr>
            <w:tcW w:w="3160" w:type="dxa"/>
            <w:tcBorders>
              <w:top w:val="nil"/>
              <w:bottom w:val="nil"/>
              <w:right w:val="nil"/>
            </w:tcBorders>
          </w:tcPr>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Газета отпечатана в администрации Студеновского сельсовета</w:t>
            </w: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 xml:space="preserve">Карасукский район, с.Студеное,ул.35 лет Победы,41А </w:t>
            </w:r>
          </w:p>
          <w:p w:rsidR="004B3271" w:rsidRPr="00030173" w:rsidRDefault="004B3271" w:rsidP="004C5495">
            <w:pPr>
              <w:rPr>
                <w:rFonts w:ascii="Times New Roman" w:hAnsi="Times New Roman" w:cs="Times New Roman"/>
                <w:i/>
                <w:sz w:val="24"/>
                <w:szCs w:val="24"/>
              </w:rPr>
            </w:pPr>
          </w:p>
          <w:p w:rsidR="004B3271" w:rsidRPr="00030173" w:rsidRDefault="004B3271" w:rsidP="004C5495">
            <w:pPr>
              <w:rPr>
                <w:rFonts w:ascii="Times New Roman" w:hAnsi="Times New Roman" w:cs="Times New Roman"/>
                <w:i/>
                <w:sz w:val="24"/>
                <w:szCs w:val="24"/>
              </w:rPr>
            </w:pPr>
            <w:r w:rsidRPr="00030173">
              <w:rPr>
                <w:rFonts w:ascii="Times New Roman" w:hAnsi="Times New Roman" w:cs="Times New Roman"/>
                <w:i/>
                <w:sz w:val="24"/>
                <w:szCs w:val="24"/>
              </w:rPr>
              <w:t>Тираж 15</w:t>
            </w:r>
          </w:p>
        </w:tc>
      </w:tr>
    </w:tbl>
    <w:p w:rsidR="007E4B85" w:rsidRDefault="007E4B85" w:rsidP="007E4B85">
      <w:pPr>
        <w:suppressAutoHyphens/>
        <w:autoSpaceDE w:val="0"/>
        <w:autoSpaceDN w:val="0"/>
        <w:adjustRightInd w:val="0"/>
        <w:rPr>
          <w:rFonts w:ascii="Times New Roman" w:hAnsi="Times New Roman"/>
          <w:bCs/>
          <w:sz w:val="28"/>
          <w:szCs w:val="28"/>
        </w:rPr>
      </w:pPr>
    </w:p>
    <w:sectPr w:rsidR="007E4B85" w:rsidSect="003A72AC">
      <w:headerReference w:type="even" r:id="rId41"/>
      <w:headerReference w:type="default" r:id="rId42"/>
      <w:pgSz w:w="11906" w:h="16838"/>
      <w:pgMar w:top="0" w:right="709" w:bottom="283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2E" w:rsidRDefault="00907D2E" w:rsidP="005927BF">
      <w:r>
        <w:separator/>
      </w:r>
    </w:p>
  </w:endnote>
  <w:endnote w:type="continuationSeparator" w:id="1">
    <w:p w:rsidR="00907D2E" w:rsidRDefault="00907D2E" w:rsidP="00592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2E" w:rsidRDefault="00907D2E" w:rsidP="005927BF">
      <w:r>
        <w:separator/>
      </w:r>
    </w:p>
  </w:footnote>
  <w:footnote w:type="continuationSeparator" w:id="1">
    <w:p w:rsidR="00907D2E" w:rsidRDefault="00907D2E" w:rsidP="00592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58" w:rsidRDefault="00DD1587" w:rsidP="00D76B4C">
    <w:pPr>
      <w:pStyle w:val="af1"/>
      <w:framePr w:wrap="around" w:vAnchor="text" w:hAnchor="margin" w:xAlign="right" w:y="1"/>
      <w:rPr>
        <w:rStyle w:val="af3"/>
      </w:rPr>
    </w:pPr>
    <w:r>
      <w:rPr>
        <w:rStyle w:val="af3"/>
      </w:rPr>
      <w:fldChar w:fldCharType="begin"/>
    </w:r>
    <w:r w:rsidR="00EF1158">
      <w:rPr>
        <w:rStyle w:val="af3"/>
      </w:rPr>
      <w:instrText xml:space="preserve">PAGE  </w:instrText>
    </w:r>
    <w:r>
      <w:rPr>
        <w:rStyle w:val="af3"/>
      </w:rPr>
      <w:fldChar w:fldCharType="end"/>
    </w:r>
  </w:p>
  <w:p w:rsidR="00EF1158" w:rsidRDefault="00EF1158" w:rsidP="00D76B4C">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58" w:rsidRDefault="00EF1158" w:rsidP="00D76B4C">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20DC"/>
    <w:multiLevelType w:val="multilevel"/>
    <w:tmpl w:val="05CA6DB0"/>
    <w:lvl w:ilvl="0">
      <w:start w:val="1"/>
      <w:numFmt w:val="decimal"/>
      <w:lvlText w:val="%1."/>
      <w:lvlJc w:val="left"/>
      <w:pPr>
        <w:ind w:left="1129" w:hanging="42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1">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B5FC1"/>
    <w:multiLevelType w:val="multilevel"/>
    <w:tmpl w:val="88B4CBE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09D2F48"/>
    <w:multiLevelType w:val="hybridMultilevel"/>
    <w:tmpl w:val="1B96B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AF0E26"/>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3B6728DB"/>
    <w:multiLevelType w:val="hybridMultilevel"/>
    <w:tmpl w:val="B574D3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6B3699"/>
    <w:multiLevelType w:val="hybridMultilevel"/>
    <w:tmpl w:val="10FABDBA"/>
    <w:lvl w:ilvl="0" w:tplc="1B783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7EE7AFB"/>
    <w:multiLevelType w:val="multilevel"/>
    <w:tmpl w:val="F550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3D4CC5"/>
    <w:multiLevelType w:val="multilevel"/>
    <w:tmpl w:val="10E2050E"/>
    <w:lvl w:ilvl="0">
      <w:start w:val="1"/>
      <w:numFmt w:val="decimal"/>
      <w:lvlText w:val="%1"/>
      <w:lvlJc w:val="left"/>
      <w:pPr>
        <w:ind w:left="435" w:hanging="435"/>
      </w:pPr>
      <w:rPr>
        <w:rFonts w:hint="default"/>
        <w:color w:val="auto"/>
      </w:rPr>
    </w:lvl>
    <w:lvl w:ilvl="1">
      <w:start w:val="1"/>
      <w:numFmt w:val="decimal"/>
      <w:lvlText w:val="%2."/>
      <w:lvlJc w:val="left"/>
      <w:pPr>
        <w:ind w:left="795" w:hanging="435"/>
      </w:pPr>
      <w:rPr>
        <w:rFonts w:ascii="Times New Roman" w:eastAsiaTheme="minorEastAsia" w:hAnsi="Times New Roman" w:cs="Times New Roman"/>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15">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A700E3"/>
    <w:multiLevelType w:val="hybridMultilevel"/>
    <w:tmpl w:val="66CE6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416489"/>
    <w:multiLevelType w:val="hybridMultilevel"/>
    <w:tmpl w:val="74AEAC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D95046F"/>
    <w:multiLevelType w:val="hybridMultilevel"/>
    <w:tmpl w:val="3788D2B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7DB60197"/>
    <w:multiLevelType w:val="hybridMultilevel"/>
    <w:tmpl w:val="C7F21908"/>
    <w:lvl w:ilvl="0" w:tplc="169A5BBC">
      <w:start w:val="1"/>
      <w:numFmt w:val="decimal"/>
      <w:lvlText w:val="%1."/>
      <w:lvlJc w:val="left"/>
      <w:pPr>
        <w:ind w:left="1714" w:hanging="100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12"/>
  </w:num>
  <w:num w:numId="4">
    <w:abstractNumId w:val="3"/>
  </w:num>
  <w:num w:numId="5">
    <w:abstractNumId w:val="2"/>
  </w:num>
  <w:num w:numId="6">
    <w:abstractNumId w:val="15"/>
  </w:num>
  <w:num w:numId="7">
    <w:abstractNumId w:val="4"/>
  </w:num>
  <w:num w:numId="8">
    <w:abstractNumId w:val="14"/>
  </w:num>
  <w:num w:numId="9">
    <w:abstractNumId w:val="0"/>
  </w:num>
  <w:num w:numId="10">
    <w:abstractNumId w:val="11"/>
  </w:num>
  <w:num w:numId="11">
    <w:abstractNumId w:val="17"/>
  </w:num>
  <w:num w:numId="12">
    <w:abstractNumId w:val="5"/>
  </w:num>
  <w:num w:numId="13">
    <w:abstractNumId w:val="9"/>
  </w:num>
  <w:num w:numId="14">
    <w:abstractNumId w:val="19"/>
  </w:num>
  <w:num w:numId="15">
    <w:abstractNumId w:val="6"/>
  </w:num>
  <w:num w:numId="16">
    <w:abstractNumId w:val="1"/>
  </w:num>
  <w:num w:numId="17">
    <w:abstractNumId w:val="13"/>
  </w:num>
  <w:num w:numId="18">
    <w:abstractNumId w:val="16"/>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E235B8"/>
    <w:rsid w:val="0000369D"/>
    <w:rsid w:val="0000510E"/>
    <w:rsid w:val="00041D49"/>
    <w:rsid w:val="00052066"/>
    <w:rsid w:val="0008183E"/>
    <w:rsid w:val="000843A0"/>
    <w:rsid w:val="000847A8"/>
    <w:rsid w:val="00092C5A"/>
    <w:rsid w:val="000B0D00"/>
    <w:rsid w:val="000B77F7"/>
    <w:rsid w:val="001166F6"/>
    <w:rsid w:val="00142625"/>
    <w:rsid w:val="00171CA5"/>
    <w:rsid w:val="00183530"/>
    <w:rsid w:val="00203A95"/>
    <w:rsid w:val="00214A35"/>
    <w:rsid w:val="00250AB6"/>
    <w:rsid w:val="002622D7"/>
    <w:rsid w:val="00265805"/>
    <w:rsid w:val="00276223"/>
    <w:rsid w:val="002A56E4"/>
    <w:rsid w:val="002C6242"/>
    <w:rsid w:val="002E29F8"/>
    <w:rsid w:val="002F2146"/>
    <w:rsid w:val="00306BB1"/>
    <w:rsid w:val="00326BF9"/>
    <w:rsid w:val="003915C5"/>
    <w:rsid w:val="00395635"/>
    <w:rsid w:val="003A1B9B"/>
    <w:rsid w:val="003A341D"/>
    <w:rsid w:val="003A3A26"/>
    <w:rsid w:val="003A72AC"/>
    <w:rsid w:val="003B523C"/>
    <w:rsid w:val="003B69C6"/>
    <w:rsid w:val="003E5094"/>
    <w:rsid w:val="0043026D"/>
    <w:rsid w:val="004359C1"/>
    <w:rsid w:val="00481FA2"/>
    <w:rsid w:val="0049173D"/>
    <w:rsid w:val="00492735"/>
    <w:rsid w:val="00496261"/>
    <w:rsid w:val="004B3271"/>
    <w:rsid w:val="004D131B"/>
    <w:rsid w:val="004F0E99"/>
    <w:rsid w:val="00541487"/>
    <w:rsid w:val="005463F6"/>
    <w:rsid w:val="00547D3B"/>
    <w:rsid w:val="00576E51"/>
    <w:rsid w:val="005927BF"/>
    <w:rsid w:val="005A5A0B"/>
    <w:rsid w:val="005B21A9"/>
    <w:rsid w:val="005C6541"/>
    <w:rsid w:val="005E0889"/>
    <w:rsid w:val="006912EA"/>
    <w:rsid w:val="006A24E1"/>
    <w:rsid w:val="006A41BF"/>
    <w:rsid w:val="006B4D2F"/>
    <w:rsid w:val="006B69F4"/>
    <w:rsid w:val="006C4052"/>
    <w:rsid w:val="006E6585"/>
    <w:rsid w:val="006F2EC9"/>
    <w:rsid w:val="00707BB4"/>
    <w:rsid w:val="00724FB8"/>
    <w:rsid w:val="007256A4"/>
    <w:rsid w:val="00757C82"/>
    <w:rsid w:val="0077234F"/>
    <w:rsid w:val="00776715"/>
    <w:rsid w:val="007C3BA6"/>
    <w:rsid w:val="007E4B85"/>
    <w:rsid w:val="00802575"/>
    <w:rsid w:val="00803501"/>
    <w:rsid w:val="00803DDA"/>
    <w:rsid w:val="00835E2C"/>
    <w:rsid w:val="0084378A"/>
    <w:rsid w:val="00852BED"/>
    <w:rsid w:val="008803E4"/>
    <w:rsid w:val="008873B0"/>
    <w:rsid w:val="008B5C0F"/>
    <w:rsid w:val="00907D2E"/>
    <w:rsid w:val="00942B3E"/>
    <w:rsid w:val="00955223"/>
    <w:rsid w:val="0099736A"/>
    <w:rsid w:val="009D1E17"/>
    <w:rsid w:val="009D7D26"/>
    <w:rsid w:val="00A2081B"/>
    <w:rsid w:val="00A2242D"/>
    <w:rsid w:val="00A224AC"/>
    <w:rsid w:val="00A3125A"/>
    <w:rsid w:val="00A8377E"/>
    <w:rsid w:val="00A84D0E"/>
    <w:rsid w:val="00AB276A"/>
    <w:rsid w:val="00AC7692"/>
    <w:rsid w:val="00AE33EB"/>
    <w:rsid w:val="00AF7866"/>
    <w:rsid w:val="00B121D9"/>
    <w:rsid w:val="00B215A6"/>
    <w:rsid w:val="00B31DA4"/>
    <w:rsid w:val="00B33E92"/>
    <w:rsid w:val="00B40345"/>
    <w:rsid w:val="00B47B26"/>
    <w:rsid w:val="00B90962"/>
    <w:rsid w:val="00BA152D"/>
    <w:rsid w:val="00BA48E1"/>
    <w:rsid w:val="00BA6DAF"/>
    <w:rsid w:val="00BF3706"/>
    <w:rsid w:val="00C00FF5"/>
    <w:rsid w:val="00C21478"/>
    <w:rsid w:val="00C603D6"/>
    <w:rsid w:val="00C65940"/>
    <w:rsid w:val="00C90C82"/>
    <w:rsid w:val="00CA3D1F"/>
    <w:rsid w:val="00CA424F"/>
    <w:rsid w:val="00CD3B20"/>
    <w:rsid w:val="00D63523"/>
    <w:rsid w:val="00D76B4C"/>
    <w:rsid w:val="00D83AD5"/>
    <w:rsid w:val="00DD1587"/>
    <w:rsid w:val="00DE6DFE"/>
    <w:rsid w:val="00E211A0"/>
    <w:rsid w:val="00E235B8"/>
    <w:rsid w:val="00E4257F"/>
    <w:rsid w:val="00EB463F"/>
    <w:rsid w:val="00EB512D"/>
    <w:rsid w:val="00ED7EE6"/>
    <w:rsid w:val="00EF1158"/>
    <w:rsid w:val="00F04556"/>
    <w:rsid w:val="00F209F5"/>
    <w:rsid w:val="00F274D7"/>
    <w:rsid w:val="00F42E39"/>
    <w:rsid w:val="00F438E0"/>
    <w:rsid w:val="00F50AEA"/>
    <w:rsid w:val="00F511B0"/>
    <w:rsid w:val="00FA053C"/>
    <w:rsid w:val="00FD493D"/>
    <w:rsid w:val="00FD66C6"/>
    <w:rsid w:val="00FF09FD"/>
    <w:rsid w:val="00FF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7767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character" w:customStyle="1" w:styleId="20">
    <w:name w:val="Заголовок 2 Знак"/>
    <w:basedOn w:val="a0"/>
    <w:link w:val="2"/>
    <w:uiPriority w:val="9"/>
    <w:rsid w:val="007767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paragraph" w:styleId="a3">
    <w:name w:val="No Spacing"/>
    <w:link w:val="a4"/>
    <w:uiPriority w:val="1"/>
    <w:qFormat/>
    <w:rsid w:val="00E235B8"/>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AC7692"/>
    <w:rPr>
      <w:rFonts w:ascii="Times New Roman" w:eastAsia="Times New Roman" w:hAnsi="Times New Roman" w:cs="Times New Roman"/>
      <w:sz w:val="24"/>
      <w:szCs w:val="24"/>
    </w:rPr>
  </w:style>
  <w:style w:type="table" w:styleId="a5">
    <w:name w:val="Table Grid"/>
    <w:basedOn w:val="a1"/>
    <w:uiPriority w:val="59"/>
    <w:rsid w:val="00E235B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rsid w:val="00E235B8"/>
    <w:pPr>
      <w:spacing w:before="100" w:beforeAutospacing="1" w:after="100" w:afterAutospacing="1"/>
    </w:pPr>
    <w:rPr>
      <w:rFonts w:ascii="Times New Roman" w:eastAsia="Times New Roman" w:hAnsi="Times New Roman" w:cs="Times New Roman"/>
      <w:sz w:val="24"/>
      <w:szCs w:val="24"/>
    </w:rPr>
  </w:style>
  <w:style w:type="character" w:customStyle="1" w:styleId="a7">
    <w:name w:val="Обычный (веб) Знак"/>
    <w:basedOn w:val="a0"/>
    <w:link w:val="a6"/>
    <w:rsid w:val="00E235B8"/>
    <w:rPr>
      <w:rFonts w:ascii="Times New Roman" w:eastAsia="Times New Roman" w:hAnsi="Times New Roman" w:cs="Times New Roman"/>
      <w:sz w:val="24"/>
      <w:szCs w:val="24"/>
    </w:rPr>
  </w:style>
  <w:style w:type="paragraph" w:styleId="a8">
    <w:name w:val="List Paragraph"/>
    <w:basedOn w:val="a"/>
    <w:uiPriority w:val="34"/>
    <w:qFormat/>
    <w:rsid w:val="00E235B8"/>
    <w:pPr>
      <w:ind w:left="720"/>
      <w:contextualSpacing/>
    </w:pPr>
    <w:rPr>
      <w:rFonts w:ascii="Times New Roman" w:eastAsia="Times New Roman" w:hAnsi="Times New Roman" w:cs="Times New Roman"/>
      <w:sz w:val="24"/>
      <w:szCs w:val="24"/>
    </w:rPr>
  </w:style>
  <w:style w:type="paragraph" w:styleId="a9">
    <w:name w:val="Title"/>
    <w:basedOn w:val="a"/>
    <w:link w:val="aa"/>
    <w:uiPriority w:val="10"/>
    <w:qFormat/>
    <w:rsid w:val="00F50AEA"/>
    <w:pPr>
      <w:jc w:val="center"/>
    </w:pPr>
    <w:rPr>
      <w:rFonts w:ascii="Times New Roman" w:eastAsia="Times New Roman" w:hAnsi="Times New Roman" w:cs="Times New Roman"/>
      <w:b/>
      <w:sz w:val="32"/>
      <w:szCs w:val="20"/>
    </w:rPr>
  </w:style>
  <w:style w:type="character" w:customStyle="1" w:styleId="aa">
    <w:name w:val="Название Знак"/>
    <w:basedOn w:val="a0"/>
    <w:link w:val="a9"/>
    <w:rsid w:val="00F50AEA"/>
    <w:rPr>
      <w:rFonts w:ascii="Times New Roman" w:eastAsia="Times New Roman" w:hAnsi="Times New Roman" w:cs="Times New Roman"/>
      <w:b/>
      <w:sz w:val="32"/>
      <w:szCs w:val="20"/>
    </w:rPr>
  </w:style>
  <w:style w:type="paragraph" w:styleId="ab">
    <w:name w:val="Balloon Text"/>
    <w:basedOn w:val="a"/>
    <w:link w:val="ac"/>
    <w:semiHidden/>
    <w:unhideWhenUsed/>
    <w:rsid w:val="00776715"/>
    <w:rPr>
      <w:rFonts w:ascii="Tahoma" w:hAnsi="Tahoma" w:cs="Tahoma"/>
      <w:sz w:val="16"/>
      <w:szCs w:val="16"/>
    </w:rPr>
  </w:style>
  <w:style w:type="character" w:customStyle="1" w:styleId="ac">
    <w:name w:val="Текст выноски Знак"/>
    <w:basedOn w:val="a0"/>
    <w:link w:val="ab"/>
    <w:uiPriority w:val="99"/>
    <w:semiHidden/>
    <w:rsid w:val="00776715"/>
    <w:rPr>
      <w:rFonts w:ascii="Tahoma" w:hAnsi="Tahoma" w:cs="Tahoma"/>
      <w:sz w:val="16"/>
      <w:szCs w:val="16"/>
    </w:rPr>
  </w:style>
  <w:style w:type="paragraph" w:customStyle="1" w:styleId="11">
    <w:name w:val="Обычный1"/>
    <w:rsid w:val="00776715"/>
    <w:pPr>
      <w:widowControl w:val="0"/>
    </w:pPr>
    <w:rPr>
      <w:rFonts w:ascii="Times New Roman" w:eastAsia="Times New Roman" w:hAnsi="Times New Roman" w:cs="Times New Roman"/>
      <w:snapToGrid w:val="0"/>
      <w:sz w:val="20"/>
      <w:szCs w:val="20"/>
    </w:rPr>
  </w:style>
  <w:style w:type="character" w:styleId="ad">
    <w:name w:val="Strong"/>
    <w:basedOn w:val="a0"/>
    <w:qFormat/>
    <w:rsid w:val="00776715"/>
    <w:rPr>
      <w:b/>
      <w:bCs/>
    </w:rPr>
  </w:style>
  <w:style w:type="character" w:customStyle="1" w:styleId="apple-converted-space">
    <w:name w:val="apple-converted-space"/>
    <w:basedOn w:val="a0"/>
    <w:rsid w:val="00776715"/>
  </w:style>
  <w:style w:type="character" w:styleId="ae">
    <w:name w:val="Hyperlink"/>
    <w:basedOn w:val="a0"/>
    <w:rsid w:val="00776715"/>
    <w:rPr>
      <w:color w:val="0000FF"/>
      <w:u w:val="single"/>
    </w:rPr>
  </w:style>
  <w:style w:type="character" w:customStyle="1" w:styleId="af">
    <w:name w:val="Основной текст Знак"/>
    <w:aliases w:val="Знак Знак,Знак1 Знак Знак,Основной текст1 Знак"/>
    <w:basedOn w:val="a0"/>
    <w:link w:val="af0"/>
    <w:locked/>
    <w:rsid w:val="002F2146"/>
    <w:rPr>
      <w:sz w:val="24"/>
      <w:szCs w:val="24"/>
    </w:rPr>
  </w:style>
  <w:style w:type="paragraph" w:styleId="af0">
    <w:name w:val="Body Text"/>
    <w:aliases w:val="Знак,Знак1 Знак,Основной текст1"/>
    <w:basedOn w:val="a"/>
    <w:link w:val="af"/>
    <w:unhideWhenUsed/>
    <w:rsid w:val="002F2146"/>
    <w:pPr>
      <w:spacing w:after="120"/>
    </w:pPr>
    <w:rPr>
      <w:sz w:val="24"/>
      <w:szCs w:val="24"/>
    </w:rPr>
  </w:style>
  <w:style w:type="character" w:customStyle="1" w:styleId="12">
    <w:name w:val="Основной текст Знак1"/>
    <w:basedOn w:val="a0"/>
    <w:link w:val="af0"/>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qFormat/>
    <w:rsid w:val="00203A95"/>
    <w:pPr>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ConsPlusTitle">
    <w:name w:val="ConsPlusTitle"/>
    <w:uiPriority w:val="99"/>
    <w:rsid w:val="00203A95"/>
    <w:pPr>
      <w:widowControl w:val="0"/>
      <w:autoSpaceDE w:val="0"/>
      <w:autoSpaceDN w:val="0"/>
      <w:adjustRightInd w:val="0"/>
    </w:pPr>
    <w:rPr>
      <w:rFonts w:ascii="Calibri" w:eastAsia="Times New Roman" w:hAnsi="Calibri" w:cs="Calibri"/>
      <w:b/>
      <w:bCs/>
    </w:rPr>
  </w:style>
  <w:style w:type="paragraph" w:customStyle="1" w:styleId="13">
    <w:name w:val="Без интервала1"/>
    <w:uiPriority w:val="99"/>
    <w:rsid w:val="00481FA2"/>
    <w:rPr>
      <w:rFonts w:ascii="Calibri" w:eastAsia="Calibri" w:hAnsi="Calibri" w:cs="Times New Roman"/>
    </w:rPr>
  </w:style>
  <w:style w:type="paragraph" w:customStyle="1" w:styleId="Style2">
    <w:name w:val="Style 2"/>
    <w:uiPriority w:val="99"/>
    <w:rsid w:val="00724FB8"/>
    <w:pPr>
      <w:widowControl w:val="0"/>
      <w:autoSpaceDE w:val="0"/>
      <w:autoSpaceDN w:val="0"/>
      <w:adjustRightInd w:val="0"/>
    </w:pPr>
    <w:rPr>
      <w:rFonts w:ascii="Times New Roman" w:eastAsia="Times New Roman" w:hAnsi="Times New Roman" w:cs="Times New Roman"/>
      <w:sz w:val="20"/>
      <w:szCs w:val="20"/>
      <w:lang w:val="en-US"/>
    </w:rPr>
  </w:style>
  <w:style w:type="paragraph" w:customStyle="1" w:styleId="200">
    <w:name w:val="20"/>
    <w:basedOn w:val="a"/>
    <w:rsid w:val="00092C5A"/>
    <w:pPr>
      <w:spacing w:before="100" w:beforeAutospacing="1" w:after="100" w:afterAutospacing="1"/>
    </w:pPr>
    <w:rPr>
      <w:rFonts w:ascii="Times New Roman" w:eastAsia="Times New Roman" w:hAnsi="Times New Roman" w:cs="Times New Roman"/>
      <w:sz w:val="24"/>
      <w:szCs w:val="24"/>
    </w:rPr>
  </w:style>
  <w:style w:type="character" w:customStyle="1" w:styleId="hyperlink">
    <w:name w:val="hyperlink"/>
    <w:basedOn w:val="a0"/>
    <w:rsid w:val="00092C5A"/>
  </w:style>
  <w:style w:type="paragraph" w:customStyle="1" w:styleId="normalweb">
    <w:name w:val="normalweb"/>
    <w:basedOn w:val="a"/>
    <w:rsid w:val="00092C5A"/>
    <w:pPr>
      <w:spacing w:before="100" w:beforeAutospacing="1" w:after="100" w:afterAutospacing="1"/>
    </w:pPr>
    <w:rPr>
      <w:rFonts w:ascii="Times New Roman" w:eastAsia="Times New Roman" w:hAnsi="Times New Roman" w:cs="Times New Roman"/>
      <w:sz w:val="24"/>
      <w:szCs w:val="24"/>
    </w:rPr>
  </w:style>
  <w:style w:type="paragraph" w:styleId="af1">
    <w:name w:val="header"/>
    <w:aliases w:val=" Знак"/>
    <w:basedOn w:val="a"/>
    <w:link w:val="af2"/>
    <w:uiPriority w:val="99"/>
    <w:rsid w:val="00E4257F"/>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aliases w:val=" Знак Знак"/>
    <w:basedOn w:val="a0"/>
    <w:link w:val="af1"/>
    <w:uiPriority w:val="99"/>
    <w:rsid w:val="00E4257F"/>
    <w:rPr>
      <w:rFonts w:ascii="Times New Roman" w:eastAsia="Times New Roman" w:hAnsi="Times New Roman" w:cs="Times New Roman"/>
      <w:sz w:val="24"/>
      <w:szCs w:val="24"/>
    </w:rPr>
  </w:style>
  <w:style w:type="character" w:styleId="af3">
    <w:name w:val="page number"/>
    <w:basedOn w:val="a0"/>
    <w:rsid w:val="00E4257F"/>
  </w:style>
  <w:style w:type="paragraph" w:customStyle="1" w:styleId="23">
    <w:name w:val="Обычный2"/>
    <w:rsid w:val="00A84D0E"/>
    <w:pPr>
      <w:widowControl w:val="0"/>
    </w:pPr>
    <w:rPr>
      <w:rFonts w:ascii="Times New Roman" w:eastAsia="Times New Roman" w:hAnsi="Times New Roman" w:cs="Times New Roman"/>
      <w:snapToGrid w:val="0"/>
      <w:sz w:val="20"/>
      <w:szCs w:val="20"/>
    </w:rPr>
  </w:style>
  <w:style w:type="paragraph" w:customStyle="1" w:styleId="ConsPlusNonformat">
    <w:name w:val="ConsPlusNonformat"/>
    <w:rsid w:val="00576E51"/>
    <w:pPr>
      <w:autoSpaceDE w:val="0"/>
      <w:autoSpaceDN w:val="0"/>
      <w:adjustRightInd w:val="0"/>
    </w:pPr>
    <w:rPr>
      <w:rFonts w:ascii="Courier New" w:eastAsia="Times New Roman" w:hAnsi="Courier New" w:cs="Courier New"/>
      <w:sz w:val="20"/>
      <w:szCs w:val="20"/>
    </w:rPr>
  </w:style>
  <w:style w:type="paragraph" w:styleId="af4">
    <w:name w:val="footer"/>
    <w:basedOn w:val="a"/>
    <w:link w:val="af5"/>
    <w:uiPriority w:val="99"/>
    <w:semiHidden/>
    <w:unhideWhenUsed/>
    <w:rsid w:val="00EF1158"/>
    <w:pPr>
      <w:tabs>
        <w:tab w:val="center" w:pos="4677"/>
        <w:tab w:val="right" w:pos="9355"/>
      </w:tabs>
    </w:pPr>
  </w:style>
  <w:style w:type="character" w:customStyle="1" w:styleId="af5">
    <w:name w:val="Нижний колонтитул Знак"/>
    <w:basedOn w:val="a0"/>
    <w:link w:val="af4"/>
    <w:uiPriority w:val="99"/>
    <w:semiHidden/>
    <w:rsid w:val="00EF1158"/>
  </w:style>
  <w:style w:type="paragraph" w:styleId="24">
    <w:name w:val="Body Text 2"/>
    <w:basedOn w:val="a"/>
    <w:link w:val="25"/>
    <w:uiPriority w:val="99"/>
    <w:semiHidden/>
    <w:unhideWhenUsed/>
    <w:rsid w:val="003A72AC"/>
    <w:pPr>
      <w:spacing w:after="120" w:line="480" w:lineRule="auto"/>
    </w:pPr>
  </w:style>
  <w:style w:type="character" w:customStyle="1" w:styleId="25">
    <w:name w:val="Основной текст 2 Знак"/>
    <w:basedOn w:val="a0"/>
    <w:link w:val="24"/>
    <w:uiPriority w:val="99"/>
    <w:semiHidden/>
    <w:rsid w:val="003A72AC"/>
  </w:style>
  <w:style w:type="character" w:customStyle="1" w:styleId="af6">
    <w:name w:val="Гипертекстовая ссылка"/>
    <w:uiPriority w:val="99"/>
    <w:rsid w:val="00F42E39"/>
    <w:rPr>
      <w:color w:val="008000"/>
    </w:rPr>
  </w:style>
  <w:style w:type="paragraph" w:customStyle="1" w:styleId="BodyText1">
    <w:name w:val="Body Text1"/>
    <w:basedOn w:val="a"/>
    <w:rsid w:val="00F42E39"/>
    <w:rPr>
      <w:rFonts w:ascii="Times New Roman" w:eastAsia="Times New Roman" w:hAnsi="Times New Roman" w:cs="Times New Roman"/>
      <w:sz w:val="28"/>
      <w:szCs w:val="28"/>
    </w:rPr>
  </w:style>
  <w:style w:type="character" w:customStyle="1" w:styleId="allowtextselection">
    <w:name w:val="allowtextselection"/>
    <w:basedOn w:val="a0"/>
    <w:rsid w:val="00F42E39"/>
  </w:style>
</w:styles>
</file>

<file path=word/webSettings.xml><?xml version="1.0" encoding="utf-8"?>
<w:webSettings xmlns:r="http://schemas.openxmlformats.org/officeDocument/2006/relationships" xmlns:w="http://schemas.openxmlformats.org/wordprocessingml/2006/main">
  <w:divs>
    <w:div w:id="284360811">
      <w:bodyDiv w:val="1"/>
      <w:marLeft w:val="0"/>
      <w:marRight w:val="0"/>
      <w:marTop w:val="0"/>
      <w:marBottom w:val="0"/>
      <w:divBdr>
        <w:top w:val="none" w:sz="0" w:space="0" w:color="auto"/>
        <w:left w:val="none" w:sz="0" w:space="0" w:color="auto"/>
        <w:bottom w:val="none" w:sz="0" w:space="0" w:color="auto"/>
        <w:right w:val="none" w:sz="0" w:space="0" w:color="auto"/>
      </w:divBdr>
    </w:div>
    <w:div w:id="293757165">
      <w:bodyDiv w:val="1"/>
      <w:marLeft w:val="0"/>
      <w:marRight w:val="0"/>
      <w:marTop w:val="0"/>
      <w:marBottom w:val="0"/>
      <w:divBdr>
        <w:top w:val="none" w:sz="0" w:space="0" w:color="auto"/>
        <w:left w:val="none" w:sz="0" w:space="0" w:color="auto"/>
        <w:bottom w:val="none" w:sz="0" w:space="0" w:color="auto"/>
        <w:right w:val="none" w:sz="0" w:space="0" w:color="auto"/>
      </w:divBdr>
      <w:divsChild>
        <w:div w:id="168106890">
          <w:marLeft w:val="0"/>
          <w:marRight w:val="0"/>
          <w:marTop w:val="0"/>
          <w:marBottom w:val="195"/>
          <w:divBdr>
            <w:top w:val="none" w:sz="0" w:space="0" w:color="auto"/>
            <w:left w:val="none" w:sz="0" w:space="0" w:color="auto"/>
            <w:bottom w:val="none" w:sz="0" w:space="0" w:color="auto"/>
            <w:right w:val="none" w:sz="0" w:space="0" w:color="auto"/>
          </w:divBdr>
        </w:div>
      </w:divsChild>
    </w:div>
    <w:div w:id="310403639">
      <w:bodyDiv w:val="1"/>
      <w:marLeft w:val="0"/>
      <w:marRight w:val="0"/>
      <w:marTop w:val="0"/>
      <w:marBottom w:val="0"/>
      <w:divBdr>
        <w:top w:val="none" w:sz="0" w:space="0" w:color="auto"/>
        <w:left w:val="none" w:sz="0" w:space="0" w:color="auto"/>
        <w:bottom w:val="none" w:sz="0" w:space="0" w:color="auto"/>
        <w:right w:val="none" w:sz="0" w:space="0" w:color="auto"/>
      </w:divBdr>
    </w:div>
    <w:div w:id="489520886">
      <w:bodyDiv w:val="1"/>
      <w:marLeft w:val="0"/>
      <w:marRight w:val="0"/>
      <w:marTop w:val="0"/>
      <w:marBottom w:val="0"/>
      <w:divBdr>
        <w:top w:val="none" w:sz="0" w:space="0" w:color="auto"/>
        <w:left w:val="none" w:sz="0" w:space="0" w:color="auto"/>
        <w:bottom w:val="none" w:sz="0" w:space="0" w:color="auto"/>
        <w:right w:val="none" w:sz="0" w:space="0" w:color="auto"/>
      </w:divBdr>
    </w:div>
    <w:div w:id="490215124">
      <w:bodyDiv w:val="1"/>
      <w:marLeft w:val="0"/>
      <w:marRight w:val="0"/>
      <w:marTop w:val="0"/>
      <w:marBottom w:val="0"/>
      <w:divBdr>
        <w:top w:val="none" w:sz="0" w:space="0" w:color="auto"/>
        <w:left w:val="none" w:sz="0" w:space="0" w:color="auto"/>
        <w:bottom w:val="none" w:sz="0" w:space="0" w:color="auto"/>
        <w:right w:val="none" w:sz="0" w:space="0" w:color="auto"/>
      </w:divBdr>
    </w:div>
    <w:div w:id="517307747">
      <w:bodyDiv w:val="1"/>
      <w:marLeft w:val="0"/>
      <w:marRight w:val="0"/>
      <w:marTop w:val="0"/>
      <w:marBottom w:val="0"/>
      <w:divBdr>
        <w:top w:val="none" w:sz="0" w:space="0" w:color="auto"/>
        <w:left w:val="none" w:sz="0" w:space="0" w:color="auto"/>
        <w:bottom w:val="none" w:sz="0" w:space="0" w:color="auto"/>
        <w:right w:val="none" w:sz="0" w:space="0" w:color="auto"/>
      </w:divBdr>
    </w:div>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007907781">
      <w:bodyDiv w:val="1"/>
      <w:marLeft w:val="0"/>
      <w:marRight w:val="0"/>
      <w:marTop w:val="0"/>
      <w:marBottom w:val="0"/>
      <w:divBdr>
        <w:top w:val="none" w:sz="0" w:space="0" w:color="auto"/>
        <w:left w:val="none" w:sz="0" w:space="0" w:color="auto"/>
        <w:bottom w:val="none" w:sz="0" w:space="0" w:color="auto"/>
        <w:right w:val="none" w:sz="0" w:space="0" w:color="auto"/>
      </w:divBdr>
    </w:div>
    <w:div w:id="1269892789">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 w:id="19029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oye.ru" TargetMode="External"/><Relationship Id="rId13" Type="http://schemas.openxmlformats.org/officeDocument/2006/relationships/hyperlink" Target="consultantplus://offline/ref=E91B26403B4BB8BEBD852C9F8A07E5DABC945B89EB99312028495E04DF38F93FD0F00D2E5A82A610B0187BD763A28429DEA2BEE64510272BA5E49140I5GDK" TargetMode="External"/><Relationship Id="rId18" Type="http://schemas.openxmlformats.org/officeDocument/2006/relationships/hyperlink" Target="consultantplus://offline/ref=E91B26403B4BB8BEBD852C9F8A07E5DABC945B89EB99312028495E04DF38F93FD0F00D2E5A82A610B0187BD462A28429DEA2BEE64510272BA5E49140I5GDK" TargetMode="External"/><Relationship Id="rId26" Type="http://schemas.openxmlformats.org/officeDocument/2006/relationships/hyperlink" Target="consultantplus://offline/ref=325587756050C00B5855A2BC9EBE2D095DF1C657D96671DFC27D2836699DA18256A669A5D54B0778DC1CFEA3546AEB446B8AF14049E000A6Z007D" TargetMode="External"/><Relationship Id="rId39" Type="http://schemas.openxmlformats.org/officeDocument/2006/relationships/hyperlink" Target="consultantplus://offline/ref=A30326F394915CC323D8F9B6F10C4411DFEE03600C459F5CB425AA9B08AB066AFDC8815E86B68590230C27AC0A8C75FF6B6507A5C49B9CVF2ED" TargetMode="External"/><Relationship Id="rId3" Type="http://schemas.openxmlformats.org/officeDocument/2006/relationships/settings" Target="settings.xml"/><Relationship Id="rId21" Type="http://schemas.openxmlformats.org/officeDocument/2006/relationships/hyperlink" Target="consultantplus://offline/ref=325587756050C00B5855A2BC9EBE2D095DF1C657D96671DFC27D2836699DA18256A669A5D54B077BD91CFEA3546AEB446B8AF14049E000A6Z007D" TargetMode="External"/><Relationship Id="rId34" Type="http://schemas.openxmlformats.org/officeDocument/2006/relationships/hyperlink" Target="consultantplus://offline/ref=325587756050C00B5855A2BC9EBE2D095DF1C657D96671DFC27D2836699DA18256A669A5D54B0779DC1CFEA3546AEB446B8AF14049E000A6Z007D" TargetMode="External"/><Relationship Id="rId42" Type="http://schemas.openxmlformats.org/officeDocument/2006/relationships/header" Target="header2.xml"/><Relationship Id="rId7" Type="http://schemas.openxmlformats.org/officeDocument/2006/relationships/hyperlink" Target="http://www.studenoye.ru" TargetMode="External"/><Relationship Id="rId12" Type="http://schemas.openxmlformats.org/officeDocument/2006/relationships/hyperlink" Target="http://www.consultant.ru/document/cons_doc_LAW_302971/a2588b2a1374c05e0939bb4df8e54fc0dfd6e000/" TargetMode="External"/><Relationship Id="rId17" Type="http://schemas.openxmlformats.org/officeDocument/2006/relationships/hyperlink" Target="consultantplus://offline/ref=E91B26403B4BB8BEBD852C9F8A07E5DABC945B89EB99312028495E04DF38F93FD0F00D2E5A82A610B0187BD763A28429DEA2BEE64510272BA5E49140I5GDK" TargetMode="External"/><Relationship Id="rId25" Type="http://schemas.openxmlformats.org/officeDocument/2006/relationships/hyperlink" Target="consultantplus://offline/ref=325587756050C00B5855A2BC9EBE2D095DF1C657D96671DFC27D2836699DA18256A669A5D54B077BD41CFEA3546AEB446B8AF14049E000A6Z007D" TargetMode="External"/><Relationship Id="rId33" Type="http://schemas.openxmlformats.org/officeDocument/2006/relationships/hyperlink" Target="consultantplus://offline/ref=325587756050C00B5855A2BC9EBE2D095DF1C657D96671DFC27D2836699DA18256A669A6DE1F563E881AA8F60E3FE0586D94F3Z404D" TargetMode="External"/><Relationship Id="rId38" Type="http://schemas.openxmlformats.org/officeDocument/2006/relationships/hyperlink" Target="consultantplus://offline/ref=325587756050C00B5855A2BC9EBE2D095DF1C657D96671DFC27D2836699DA18256A669A5D54B077EDF1CFEA3546AEB446B8AF14049E000A6Z007D" TargetMode="External"/><Relationship Id="rId2" Type="http://schemas.openxmlformats.org/officeDocument/2006/relationships/styles" Target="styles.xml"/><Relationship Id="rId16" Type="http://schemas.openxmlformats.org/officeDocument/2006/relationships/hyperlink" Target="consultantplus://offline/ref=E91B26403B4BB8BEBD8532929C6BBBD3B19E028CED9E3B75751F58538068FF6A90B00B7F10C3A045E15C2EDB64AACE789CE9B1E444I0GCK" TargetMode="External"/><Relationship Id="rId20" Type="http://schemas.openxmlformats.org/officeDocument/2006/relationships/hyperlink" Target="consultantplus://offline/ref=325587756050C00B5855A2BC9EBE2D095DF1C657D96671DFC27D2836699DA18256A669A5D54B077BDF1CFEA3546AEB446B8AF14049E000A6Z007D" TargetMode="External"/><Relationship Id="rId29" Type="http://schemas.openxmlformats.org/officeDocument/2006/relationships/hyperlink" Target="consultantplus://offline/ref=325587756050C00B5855A2BC9EBE2D095DF1C657D96671DFC27D2836699DA18256A669A5D54B0779DE1CFEA3546AEB446B8AF14049E000A6Z007D"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2971/a2588b2a1374c05e0939bb4df8e54fc0dfd6e000/" TargetMode="External"/><Relationship Id="rId24" Type="http://schemas.openxmlformats.org/officeDocument/2006/relationships/hyperlink" Target="consultantplus://offline/ref=325587756050C00B5855A2BC9EBE2D095DF1C657D96671DFC27D2836699DA18256A669A5D54B077BDA1CFEA3546AEB446B8AF14049E000A6Z007D" TargetMode="External"/><Relationship Id="rId32" Type="http://schemas.openxmlformats.org/officeDocument/2006/relationships/hyperlink" Target="consultantplus://offline/ref=325587756050C00B5855A2BC9EBE2D095DF1C657D96671DFC27D2836699DA18256A669A5D54B0778DB1CFEA3546AEB446B8AF14049E000A6Z007D" TargetMode="External"/><Relationship Id="rId37" Type="http://schemas.openxmlformats.org/officeDocument/2006/relationships/hyperlink" Target="consultantplus://offline/ref=325587756050C00B5855A2BC9EBE2D095DF1C657D96671DFC27D2836699DA18256A669A5D54B077EDD1CFEA3546AEB446B8AF14049E000A6Z007D" TargetMode="External"/><Relationship Id="rId40" Type="http://schemas.openxmlformats.org/officeDocument/2006/relationships/hyperlink" Target="consultantplus://offline/ref=7004E09E0BC513990F3AE7C30E2735FFE0C1F2D38F7119C7EABCCDDBC2E9E789C3647A60896F64BD25A8FF8E2BA1CF8CCA0879778C4Be6H" TargetMode="External"/><Relationship Id="rId5" Type="http://schemas.openxmlformats.org/officeDocument/2006/relationships/footnotes" Target="footnotes.xml"/><Relationship Id="rId15" Type="http://schemas.openxmlformats.org/officeDocument/2006/relationships/hyperlink" Target="consultantplus://offline/ref=E91B26403B4BB8BEBD8532929C6BBBD3B19E028CED9E3B75751F58538068FF6A90B00B7D1DCFA045E15C2EDB64AACE789CE9B1E444I0GCK" TargetMode="External"/><Relationship Id="rId23" Type="http://schemas.openxmlformats.org/officeDocument/2006/relationships/hyperlink" Target="consultantplus://offline/ref=325587756050C00B5855A2BC9EBE2D095DF1C657D96671DFC27D2836699DA18256A669A5D54B0778DD1CFEA3546AEB446B8AF14049E000A6Z007D" TargetMode="External"/><Relationship Id="rId28" Type="http://schemas.openxmlformats.org/officeDocument/2006/relationships/hyperlink" Target="consultantplus://offline/ref=325587756050C00B5855A2BC9EBE2D095DF1C657D96671DFC27D2836699DA18256A669A5D54B0779DF1CFEA3546AEB446B8AF14049E000A6Z007D" TargetMode="External"/><Relationship Id="rId36" Type="http://schemas.openxmlformats.org/officeDocument/2006/relationships/hyperlink" Target="consultantplus://offline/ref=325587756050C00B5855A2BC9EBE2D095DF1C657D96671DFC27D2836699DA18256A669A5D54B0779DA1CFEA3546AEB446B8AF14049E000A6Z007D" TargetMode="External"/><Relationship Id="rId10" Type="http://schemas.openxmlformats.org/officeDocument/2006/relationships/hyperlink" Target="http://www.consultant.ru/document/cons_doc_LAW_302971/585cf44cd76d6cfd2491e5713fd663e8e56a3831/" TargetMode="External"/><Relationship Id="rId19" Type="http://schemas.openxmlformats.org/officeDocument/2006/relationships/hyperlink" Target="consultantplus://offline/ref=325587756050C00B5855A2BC9EBE2D095DF1C657D96671DFC27D2836699DA18256A669A5D54B077BDD1CFEA3546AEB446B8AF14049E000A6Z007D" TargetMode="External"/><Relationship Id="rId31" Type="http://schemas.openxmlformats.org/officeDocument/2006/relationships/hyperlink" Target="consultantplus://offline/ref=325587756050C00B5855A2BC9EBE2D095DF1C657D96671DFC27D2836699DA18256A669A5D54B0779D41CFEA3546AEB446B8AF14049E000A6Z007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E45A5A4F4F9E6812D15968488503DD7153F76561DF89F9EA9D391AD74A04A0302043DD5E4073DF709C035629BF40A46B50BA746F5B7A1641Y0I" TargetMode="External"/><Relationship Id="rId14" Type="http://schemas.openxmlformats.org/officeDocument/2006/relationships/hyperlink" Target="consultantplus://offline/ref=E91B26403B4BB8BEBD852C9F8A07E5DABC945B89EB99312028495E04DF38F93FD0F00D2E5A82A610B0187BD462A28429DEA2BEE64510272BA5E49140I5GDK" TargetMode="External"/><Relationship Id="rId22" Type="http://schemas.openxmlformats.org/officeDocument/2006/relationships/hyperlink" Target="consultantplus://offline/ref=325587756050C00B5855A2BC9EBE2D095DF1C657D96671DFC27D2836699DA18256A669A5D54B077BDB1CFEA3546AEB446B8AF14049E000A6Z007D" TargetMode="External"/><Relationship Id="rId27" Type="http://schemas.openxmlformats.org/officeDocument/2006/relationships/hyperlink" Target="consultantplus://offline/ref=325587756050C00B5855A2BC9EBE2D095DF1C657D96671DFC27D2836699DA18256A669A5D54B0779DD1CFEA3546AEB446B8AF14049E000A6Z007D" TargetMode="External"/><Relationship Id="rId30" Type="http://schemas.openxmlformats.org/officeDocument/2006/relationships/hyperlink" Target="consultantplus://offline/ref=325587756050C00B5855A2BC9EBE2D095DF1C657D96671DFC27D2836699DA18256A669A5D54B0779D51CFEA3546AEB446B8AF14049E000A6Z007D" TargetMode="External"/><Relationship Id="rId35" Type="http://schemas.openxmlformats.org/officeDocument/2006/relationships/hyperlink" Target="consultantplus://offline/ref=325587756050C00B5855A2BC9EBE2D095DF1C657D96671DFC27D2836699DA18256A669A5D54B0779D91CFEA3546AEB446B8AF14049E000A6Z00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19</Pages>
  <Words>8810</Words>
  <Characters>50222</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ГПН Информирует</vt:lpstr>
      <vt:lpstr>Готовьте отопительные печи летом</vt:lpstr>
    </vt:vector>
  </TitlesOfParts>
  <Company>Home</Company>
  <LinksUpToDate>false</LinksUpToDate>
  <CharactersWithSpaces>58915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97</cp:revision>
  <cp:lastPrinted>2022-01-10T04:23:00Z</cp:lastPrinted>
  <dcterms:created xsi:type="dcterms:W3CDTF">2021-09-09T08:26:00Z</dcterms:created>
  <dcterms:modified xsi:type="dcterms:W3CDTF">2022-08-25T03:55:00Z</dcterms:modified>
</cp:coreProperties>
</file>