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8E" w:rsidRDefault="00877F8E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741CD4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320BF1">
        <w:rPr>
          <w:rFonts w:ascii="Times New Roman" w:hAnsi="Times New Roman" w:cs="Times New Roman"/>
          <w:sz w:val="26"/>
          <w:szCs w:val="26"/>
        </w:rPr>
        <w:t>апреля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353C6F">
        <w:rPr>
          <w:rFonts w:ascii="Times New Roman" w:hAnsi="Times New Roman" w:cs="Times New Roman"/>
          <w:sz w:val="26"/>
          <w:szCs w:val="26"/>
        </w:rPr>
        <w:t>3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 w:rsidR="00A744E9">
        <w:rPr>
          <w:rFonts w:ascii="Times New Roman" w:hAnsi="Times New Roman" w:cs="Times New Roman"/>
          <w:sz w:val="26"/>
          <w:szCs w:val="26"/>
        </w:rPr>
        <w:t>10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065" w:type="dxa"/>
        <w:tblInd w:w="-459" w:type="dxa"/>
        <w:tblLook w:val="01E0"/>
      </w:tblPr>
      <w:tblGrid>
        <w:gridCol w:w="8589"/>
        <w:gridCol w:w="1476"/>
      </w:tblGrid>
      <w:tr w:rsidR="00EB512D" w:rsidTr="00320BF1">
        <w:trPr>
          <w:trHeight w:val="451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Default="00EB512D" w:rsidP="00320BF1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877F8E" w:rsidRPr="007D17CE" w:rsidRDefault="00877F8E" w:rsidP="00320B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320BF1"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4" w:rsidRPr="001148E1" w:rsidRDefault="00741CD4" w:rsidP="00741CD4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1.</w:t>
            </w:r>
            <w:r w:rsidRPr="00CC5ADE">
              <w:rPr>
                <w:bCs/>
              </w:rPr>
              <w:t xml:space="preserve"> </w:t>
            </w:r>
            <w:r w:rsidRPr="00741CD4">
              <w:rPr>
                <w:b/>
                <w:bCs/>
              </w:rPr>
              <w:t xml:space="preserve">АДМИНИСТРАЦИЯ СТУДЕНОВСКОГО СЕЛЬСОВЕТА КАРАСУКСКОГО РАЙОНА НОВОСИБИРСКОЙ ОБЛАСТИ ПОСТАНОВЛЕНИЕ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741CD4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41CD4">
              <w:rPr>
                <w:b/>
                <w:bCs/>
                <w:sz w:val="28"/>
                <w:szCs w:val="28"/>
              </w:rPr>
              <w:t xml:space="preserve">.2023 № </w:t>
            </w:r>
            <w:r>
              <w:rPr>
                <w:b/>
                <w:bCs/>
                <w:sz w:val="28"/>
                <w:szCs w:val="28"/>
              </w:rPr>
              <w:t>11</w:t>
            </w:r>
            <w:r>
              <w:rPr>
                <w:bCs/>
              </w:rPr>
              <w:t xml:space="preserve">                                  «</w:t>
            </w:r>
            <w:r w:rsidRPr="001148E1">
              <w:rPr>
                <w:sz w:val="28"/>
                <w:szCs w:val="28"/>
              </w:rPr>
              <w:t>Об утверждении Правил определения требований к закупаемым</w:t>
            </w:r>
            <w:r>
              <w:rPr>
                <w:sz w:val="28"/>
                <w:szCs w:val="28"/>
              </w:rPr>
              <w:t xml:space="preserve"> казенными  учреждениями, </w:t>
            </w:r>
            <w:r w:rsidRPr="001148E1">
              <w:rPr>
                <w:sz w:val="28"/>
                <w:szCs w:val="28"/>
              </w:rPr>
              <w:t>отдельным видам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1148E1">
              <w:rPr>
                <w:sz w:val="28"/>
                <w:szCs w:val="28"/>
              </w:rPr>
              <w:t>(в том числе предельные цены товаров, работ, услуг)</w:t>
            </w:r>
            <w:r>
              <w:rPr>
                <w:sz w:val="28"/>
                <w:szCs w:val="28"/>
              </w:rPr>
              <w:t>».</w:t>
            </w:r>
          </w:p>
          <w:p w:rsidR="00877F8E" w:rsidRDefault="00741CD4" w:rsidP="00741C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2.</w:t>
            </w:r>
            <w:r w:rsidRPr="00741CD4">
              <w:rPr>
                <w:b/>
                <w:bCs/>
              </w:rPr>
              <w:t xml:space="preserve"> АДМИНИСТРАЦИЯ СТУДЕНОВСКОГО СЕЛЬСОВЕТА КАРАСУКСКОГО РАЙОНА НОВОСИБИРСКОЙ ОБЛАСТИ ПОСТАНОВЛЕНИЕ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741CD4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41CD4">
              <w:rPr>
                <w:b/>
                <w:bCs/>
                <w:sz w:val="28"/>
                <w:szCs w:val="28"/>
              </w:rPr>
              <w:t xml:space="preserve">.2023 № </w:t>
            </w:r>
            <w:r>
              <w:rPr>
                <w:b/>
                <w:bCs/>
                <w:sz w:val="28"/>
                <w:szCs w:val="28"/>
              </w:rPr>
              <w:t xml:space="preserve">12                         </w:t>
            </w:r>
            <w:r w:rsidRPr="00741CD4">
              <w:rPr>
                <w:bCs/>
                <w:sz w:val="24"/>
                <w:szCs w:val="24"/>
              </w:rPr>
              <w:t>«</w:t>
            </w:r>
            <w:r w:rsidRPr="00D56437">
              <w:rPr>
                <w:bCs/>
                <w:sz w:val="28"/>
                <w:szCs w:val="28"/>
              </w:rPr>
              <w:t>Об утверждении нормативных з</w:t>
            </w:r>
            <w:r w:rsidRPr="00D56437">
              <w:rPr>
                <w:bCs/>
                <w:sz w:val="28"/>
                <w:szCs w:val="28"/>
              </w:rPr>
              <w:t>а</w:t>
            </w:r>
            <w:r w:rsidRPr="00D56437">
              <w:rPr>
                <w:bCs/>
                <w:sz w:val="28"/>
                <w:szCs w:val="28"/>
              </w:rPr>
              <w:t xml:space="preserve">трат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6437">
              <w:rPr>
                <w:bCs/>
                <w:sz w:val="28"/>
                <w:szCs w:val="28"/>
              </w:rPr>
              <w:t xml:space="preserve">на обеспечение функций </w:t>
            </w:r>
            <w:r>
              <w:rPr>
                <w:sz w:val="28"/>
                <w:szCs w:val="28"/>
              </w:rPr>
              <w:t>казенных учреждений».</w:t>
            </w:r>
          </w:p>
          <w:p w:rsidR="00741CD4" w:rsidRDefault="00741CD4" w:rsidP="00741CD4">
            <w:pPr>
              <w:tabs>
                <w:tab w:val="left" w:pos="8786"/>
              </w:tabs>
              <w:ind w:right="-24"/>
              <w:jc w:val="both"/>
              <w:rPr>
                <w:b/>
                <w:i/>
                <w:sz w:val="28"/>
                <w:szCs w:val="28"/>
              </w:rPr>
            </w:pPr>
            <w:r w:rsidRPr="00741CD4">
              <w:rPr>
                <w:b/>
                <w:sz w:val="28"/>
                <w:szCs w:val="28"/>
              </w:rPr>
              <w:t>3.</w:t>
            </w:r>
            <w:r w:rsidRPr="00741CD4">
              <w:rPr>
                <w:b/>
                <w:bCs/>
              </w:rPr>
              <w:t xml:space="preserve"> АДМИНИСТРАЦИЯ СТУДЕНОВСКОГО СЕЛЬСОВЕТА КАРАСУКСКОГО РАЙОНА НОВОСИБИРСКОЙ ОБЛАСТИ ПОСТАНОВЛЕНИЕ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741CD4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41CD4">
              <w:rPr>
                <w:b/>
                <w:bCs/>
                <w:sz w:val="28"/>
                <w:szCs w:val="28"/>
              </w:rPr>
              <w:t xml:space="preserve">.2023 № </w:t>
            </w: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                          «Об утверждении требований к закупаемым казенными учреждениями отдельным видам товаров, работ, услуг (в том числе предельных цен товаров, работ, услуг)».</w:t>
            </w:r>
          </w:p>
          <w:p w:rsidR="00741CD4" w:rsidRPr="00741CD4" w:rsidRDefault="00741CD4" w:rsidP="00741C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Pr="001640D8">
              <w:rPr>
                <w:b/>
              </w:rPr>
              <w:t xml:space="preserve"> </w:t>
            </w:r>
            <w:r w:rsidRPr="00741CD4">
              <w:rPr>
                <w:b/>
                <w:bCs/>
              </w:rPr>
              <w:t xml:space="preserve">АДМИНИСТРАЦИЯ СТУДЕНОВСКОГО СЕЛЬСОВЕТА КАРАСУКСКОГО РАЙОНА НОВОСИБИРСКОЙ ОБЛАСТИ ПОСТАНОВЛЕНИЕ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741CD4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41CD4">
              <w:rPr>
                <w:b/>
                <w:bCs/>
                <w:sz w:val="28"/>
                <w:szCs w:val="28"/>
              </w:rPr>
              <w:t xml:space="preserve">.2023 № </w:t>
            </w: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                          «</w:t>
            </w:r>
            <w:r w:rsidRPr="00741CD4">
              <w:rPr>
                <w:sz w:val="28"/>
                <w:szCs w:val="28"/>
              </w:rPr>
              <w:t>Об организации и проведении работ по весенней уборке</w:t>
            </w:r>
            <w:r>
              <w:rPr>
                <w:sz w:val="28"/>
                <w:szCs w:val="28"/>
              </w:rPr>
              <w:t xml:space="preserve"> </w:t>
            </w:r>
            <w:r w:rsidRPr="00741CD4">
              <w:rPr>
                <w:sz w:val="28"/>
                <w:szCs w:val="28"/>
              </w:rPr>
              <w:t xml:space="preserve">территорий </w:t>
            </w:r>
            <w:proofErr w:type="spellStart"/>
            <w:r w:rsidRPr="00741CD4">
              <w:rPr>
                <w:sz w:val="28"/>
                <w:szCs w:val="28"/>
              </w:rPr>
              <w:t>Студеновского</w:t>
            </w:r>
            <w:proofErr w:type="spellEnd"/>
            <w:r w:rsidRPr="00741CD4">
              <w:rPr>
                <w:sz w:val="28"/>
                <w:szCs w:val="28"/>
              </w:rPr>
              <w:t xml:space="preserve"> сельсовета Карасукского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741CD4">
              <w:rPr>
                <w:sz w:val="28"/>
                <w:szCs w:val="28"/>
              </w:rPr>
              <w:t>Новосибирской области в 2023 году</w:t>
            </w:r>
            <w:r>
              <w:rPr>
                <w:sz w:val="28"/>
                <w:szCs w:val="28"/>
              </w:rPr>
              <w:t>».</w:t>
            </w:r>
          </w:p>
          <w:p w:rsidR="00741CD4" w:rsidRPr="00741CD4" w:rsidRDefault="00741CD4" w:rsidP="00741CD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расукского</w:t>
      </w:r>
      <w:proofErr w:type="spellEnd"/>
      <w:r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226C33" w:rsidRDefault="00226C33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26C33" w:rsidRDefault="00226C33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41CD4" w:rsidRDefault="00741CD4" w:rsidP="00741CD4">
      <w:pPr>
        <w:pStyle w:val="a9"/>
        <w:jc w:val="left"/>
        <w:rPr>
          <w:b w:val="0"/>
          <w:sz w:val="24"/>
        </w:rPr>
      </w:pPr>
    </w:p>
    <w:p w:rsidR="00741CD4" w:rsidRPr="00741CD4" w:rsidRDefault="00741CD4" w:rsidP="00741CD4">
      <w:pPr>
        <w:pStyle w:val="a9"/>
        <w:rPr>
          <w:sz w:val="22"/>
          <w:szCs w:val="22"/>
        </w:rPr>
      </w:pPr>
      <w:r>
        <w:rPr>
          <w:b w:val="0"/>
          <w:sz w:val="24"/>
        </w:rPr>
        <w:lastRenderedPageBreak/>
        <w:t xml:space="preserve"> </w:t>
      </w:r>
      <w:r w:rsidRPr="00741CD4">
        <w:rPr>
          <w:sz w:val="22"/>
          <w:szCs w:val="22"/>
        </w:rPr>
        <w:t xml:space="preserve">АДМИНИСТРАЦИЯ </w:t>
      </w:r>
    </w:p>
    <w:p w:rsidR="00741CD4" w:rsidRPr="00741CD4" w:rsidRDefault="00741CD4" w:rsidP="00741CD4">
      <w:pPr>
        <w:pStyle w:val="a9"/>
        <w:rPr>
          <w:sz w:val="22"/>
          <w:szCs w:val="22"/>
        </w:rPr>
      </w:pPr>
      <w:r w:rsidRPr="00741CD4">
        <w:rPr>
          <w:sz w:val="22"/>
          <w:szCs w:val="22"/>
        </w:rPr>
        <w:t>СТУДЕНОВСКОГО СЕЛЬСОВЕТА</w:t>
      </w:r>
    </w:p>
    <w:p w:rsidR="00741CD4" w:rsidRPr="00741CD4" w:rsidRDefault="00741CD4" w:rsidP="00741CD4">
      <w:pPr>
        <w:pStyle w:val="a9"/>
        <w:rPr>
          <w:sz w:val="22"/>
          <w:szCs w:val="22"/>
        </w:rPr>
      </w:pPr>
      <w:r w:rsidRPr="00741CD4">
        <w:rPr>
          <w:sz w:val="22"/>
          <w:szCs w:val="22"/>
        </w:rPr>
        <w:t xml:space="preserve">КАРАСУКСКОГО РАЙОНА </w:t>
      </w:r>
    </w:p>
    <w:p w:rsidR="00741CD4" w:rsidRPr="00741CD4" w:rsidRDefault="00741CD4" w:rsidP="00741CD4">
      <w:pPr>
        <w:pStyle w:val="a9"/>
        <w:rPr>
          <w:sz w:val="22"/>
          <w:szCs w:val="22"/>
        </w:rPr>
      </w:pPr>
      <w:r w:rsidRPr="00741CD4">
        <w:rPr>
          <w:bCs/>
          <w:sz w:val="22"/>
          <w:szCs w:val="22"/>
        </w:rPr>
        <w:t>НОВОСИБИРСКОЙ ОБЛАСТИ</w:t>
      </w:r>
    </w:p>
    <w:p w:rsidR="00741CD4" w:rsidRPr="00741CD4" w:rsidRDefault="00741CD4" w:rsidP="00741CD4">
      <w:pPr>
        <w:pStyle w:val="af1"/>
        <w:spacing w:line="240" w:lineRule="auto"/>
        <w:ind w:right="0"/>
        <w:rPr>
          <w:b/>
          <w:spacing w:val="38"/>
          <w:sz w:val="22"/>
          <w:szCs w:val="22"/>
        </w:rPr>
      </w:pPr>
    </w:p>
    <w:p w:rsidR="00741CD4" w:rsidRPr="00741CD4" w:rsidRDefault="00741CD4" w:rsidP="00741CD4">
      <w:pPr>
        <w:pStyle w:val="af1"/>
        <w:spacing w:line="240" w:lineRule="auto"/>
        <w:ind w:right="0"/>
        <w:rPr>
          <w:b/>
          <w:spacing w:val="38"/>
          <w:sz w:val="22"/>
          <w:szCs w:val="22"/>
        </w:rPr>
      </w:pPr>
      <w:r w:rsidRPr="00741CD4">
        <w:rPr>
          <w:b/>
          <w:spacing w:val="38"/>
          <w:sz w:val="22"/>
          <w:szCs w:val="22"/>
        </w:rPr>
        <w:t>ПОСТАНОВЛЕНИЕ</w:t>
      </w:r>
    </w:p>
    <w:p w:rsidR="00741CD4" w:rsidRPr="001148E1" w:rsidRDefault="00741CD4" w:rsidP="00741CD4">
      <w:pPr>
        <w:pStyle w:val="af1"/>
        <w:spacing w:line="240" w:lineRule="auto"/>
        <w:ind w:right="0"/>
        <w:rPr>
          <w:b/>
          <w:spacing w:val="38"/>
          <w:szCs w:val="28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12.04.2023г.                                                                                                              № 11</w:t>
      </w: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Об утверждении Правил определения требований к закупаемым казенными  учреждениями, отдельным видам товаров, работ, услуг (в том числе предельные цены товаров, работ, услуг).</w:t>
      </w:r>
    </w:p>
    <w:p w:rsidR="00741CD4" w:rsidRPr="00741CD4" w:rsidRDefault="00741CD4" w:rsidP="00741CD4">
      <w:pPr>
        <w:spacing w:after="0" w:line="240" w:lineRule="auto"/>
        <w:ind w:right="4534"/>
        <w:jc w:val="center"/>
        <w:rPr>
          <w:rFonts w:ascii="Times New Roman" w:hAnsi="Times New Roman" w:cs="Times New Roman"/>
          <w:b/>
        </w:rPr>
      </w:pPr>
      <w:r w:rsidRPr="00741CD4">
        <w:rPr>
          <w:rFonts w:ascii="Times New Roman" w:hAnsi="Times New Roman" w:cs="Times New Roman"/>
          <w:b/>
        </w:rPr>
        <w:t xml:space="preserve"> </w:t>
      </w:r>
    </w:p>
    <w:p w:rsidR="00741CD4" w:rsidRPr="00741CD4" w:rsidRDefault="00741CD4" w:rsidP="00741C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В соответствии с пунктом 2 частью 4 статьи 19 Федерального </w:t>
      </w:r>
      <w:hyperlink r:id="rId6" w:history="1">
        <w:r w:rsidRPr="00741CD4">
          <w:rPr>
            <w:rFonts w:ascii="Times New Roman" w:hAnsi="Times New Roman" w:cs="Times New Roman"/>
          </w:rPr>
          <w:t>закона</w:t>
        </w:r>
      </w:hyperlink>
      <w:r w:rsidRPr="00741CD4">
        <w:rPr>
          <w:rFonts w:ascii="Times New Roman" w:hAnsi="Times New Roman" w:cs="Times New Roma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</w:t>
      </w:r>
      <w:proofErr w:type="gramStart"/>
      <w:r w:rsidRPr="00741CD4">
        <w:rPr>
          <w:rFonts w:ascii="Times New Roman" w:hAnsi="Times New Roman" w:cs="Times New Roman"/>
        </w:rPr>
        <w:t xml:space="preserve">( </w:t>
      </w:r>
      <w:proofErr w:type="gramEnd"/>
      <w:r w:rsidRPr="00741CD4">
        <w:rPr>
          <w:rFonts w:ascii="Times New Roman" w:hAnsi="Times New Roman" w:cs="Times New Roman"/>
        </w:rPr>
        <w:t>в том числе предельных цен товаров, работ, услуг)»</w:t>
      </w:r>
    </w:p>
    <w:p w:rsidR="00741CD4" w:rsidRPr="00741CD4" w:rsidRDefault="00741CD4" w:rsidP="0074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ПОСТАНОВЛЯЮ: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1. Утвердить прилагаемые Правила определения требований к закупаемым казенными учреждениями отдельным видам товаров, работ,  услуг </w:t>
      </w:r>
      <w:proofErr w:type="gramStart"/>
      <w:r w:rsidRPr="00741CD4">
        <w:rPr>
          <w:rFonts w:ascii="Times New Roman" w:hAnsi="Times New Roman" w:cs="Times New Roman"/>
        </w:rPr>
        <w:t xml:space="preserve">( </w:t>
      </w:r>
      <w:proofErr w:type="gramEnd"/>
      <w:r w:rsidRPr="00741CD4">
        <w:rPr>
          <w:rFonts w:ascii="Times New Roman" w:hAnsi="Times New Roman" w:cs="Times New Roman"/>
        </w:rPr>
        <w:t>в том числе предельных цен товаров, работ, услуг).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2. </w:t>
      </w:r>
      <w:proofErr w:type="gramStart"/>
      <w:r w:rsidRPr="00741CD4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 Карасукского района Новосибирской области от 02.03.2022 № 8 «Об утверждении правил определения требований к закупаемым муниципальными казенными и бюджетными учреждениями отдельным видам товаров, работ, услуг (в том числе предельных цен товаров, работ, услуг» признать утратившим силу. </w:t>
      </w:r>
      <w:proofErr w:type="gramEnd"/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3. </w:t>
      </w:r>
      <w:proofErr w:type="gramStart"/>
      <w:r w:rsidRPr="00741CD4">
        <w:rPr>
          <w:rFonts w:ascii="Times New Roman" w:hAnsi="Times New Roman" w:cs="Times New Roman"/>
        </w:rPr>
        <w:t>Разместить</w:t>
      </w:r>
      <w:proofErr w:type="gramEnd"/>
      <w:r w:rsidRPr="00741CD4">
        <w:rPr>
          <w:rFonts w:ascii="Times New Roman" w:hAnsi="Times New Roman" w:cs="Times New Roman"/>
        </w:rPr>
        <w:t xml:space="preserve"> настоящее постановление  в единой информационной системе в сфере закупок.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4. Опубликовать настоящее постановление в «Вестнике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сельсовета».</w:t>
      </w:r>
    </w:p>
    <w:p w:rsidR="00741CD4" w:rsidRPr="00741CD4" w:rsidRDefault="00741CD4" w:rsidP="0074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5. Настоящее постановление вступает в силу с 01 января 2023 года.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41CD4">
        <w:rPr>
          <w:rFonts w:ascii="Times New Roman" w:eastAsia="Calibri" w:hAnsi="Times New Roman" w:cs="Times New Roman"/>
          <w:lang w:eastAsia="en-US"/>
        </w:rPr>
        <w:t xml:space="preserve">6. </w:t>
      </w:r>
      <w:proofErr w:type="gramStart"/>
      <w:r w:rsidRPr="00741CD4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741CD4">
        <w:rPr>
          <w:rFonts w:ascii="Times New Roman" w:eastAsia="Calibri" w:hAnsi="Times New Roman" w:cs="Times New Roman"/>
          <w:lang w:eastAsia="en-US"/>
        </w:rPr>
        <w:t xml:space="preserve"> исполнением настоящего постановления оставляю за собой.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en-US"/>
        </w:rPr>
      </w:pP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41CD4">
        <w:rPr>
          <w:rFonts w:ascii="Times New Roman" w:eastAsia="Calibri" w:hAnsi="Times New Roman" w:cs="Times New Roman"/>
          <w:lang w:eastAsia="en-US"/>
        </w:rPr>
        <w:t xml:space="preserve"> Глава </w:t>
      </w:r>
      <w:proofErr w:type="spellStart"/>
      <w:r w:rsidRPr="00741CD4">
        <w:rPr>
          <w:rFonts w:ascii="Times New Roman" w:eastAsia="Calibri" w:hAnsi="Times New Roman" w:cs="Times New Roman"/>
          <w:lang w:eastAsia="en-US"/>
        </w:rPr>
        <w:t>Студеновского</w:t>
      </w:r>
      <w:proofErr w:type="spellEnd"/>
      <w:r w:rsidRPr="00741CD4">
        <w:rPr>
          <w:rFonts w:ascii="Times New Roman" w:eastAsia="Calibri" w:hAnsi="Times New Roman" w:cs="Times New Roman"/>
          <w:lang w:eastAsia="en-US"/>
        </w:rPr>
        <w:t xml:space="preserve"> сельсовета</w:t>
      </w:r>
    </w:p>
    <w:p w:rsidR="00741CD4" w:rsidRPr="00741CD4" w:rsidRDefault="00741CD4" w:rsidP="00741CD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41CD4">
        <w:rPr>
          <w:rFonts w:ascii="Times New Roman" w:eastAsia="Calibri" w:hAnsi="Times New Roman" w:cs="Times New Roman"/>
          <w:lang w:eastAsia="en-US"/>
        </w:rPr>
        <w:t xml:space="preserve"> Карасукского района Новосибирской области                                   Т. В. Полякова</w:t>
      </w:r>
    </w:p>
    <w:p w:rsidR="00741CD4" w:rsidRPr="00741CD4" w:rsidRDefault="00741CD4" w:rsidP="00741CD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41CD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41CD4" w:rsidRPr="00741CD4" w:rsidRDefault="00741CD4" w:rsidP="00741CD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41CD4" w:rsidRPr="00741CD4" w:rsidRDefault="00741CD4" w:rsidP="00741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Утверждены</w:t>
      </w:r>
    </w:p>
    <w:p w:rsidR="00741CD4" w:rsidRDefault="00741CD4" w:rsidP="00741CD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постановлением администрации</w:t>
      </w:r>
    </w:p>
    <w:p w:rsidR="00741CD4" w:rsidRPr="00741CD4" w:rsidRDefault="00741CD4" w:rsidP="00741CD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 </w:t>
      </w:r>
    </w:p>
    <w:p w:rsidR="00741CD4" w:rsidRPr="00741CD4" w:rsidRDefault="00741CD4" w:rsidP="00741CD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Карасукского района </w:t>
      </w:r>
    </w:p>
    <w:p w:rsidR="00741CD4" w:rsidRPr="00741CD4" w:rsidRDefault="00741CD4" w:rsidP="00741CD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Новосибирской области </w:t>
      </w:r>
    </w:p>
    <w:p w:rsidR="00741CD4" w:rsidRPr="00741CD4" w:rsidRDefault="00741CD4" w:rsidP="00741CD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                                   от 12.04.2023 № 11   </w:t>
      </w:r>
    </w:p>
    <w:p w:rsidR="00741CD4" w:rsidRPr="00741CD4" w:rsidRDefault="00741CD4" w:rsidP="00741C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741CD4">
        <w:rPr>
          <w:rFonts w:ascii="Times New Roman" w:hAnsi="Times New Roman" w:cs="Times New Roman"/>
          <w:b/>
        </w:rPr>
        <w:t>Правила определения требований к закупаемым казенными учреждениями отдельным видам товаров, работ, услуг (в том числе предельные цены товаров, работ, услуг)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1.  Настоящие Правила устанавливают порядок определения требований к закупаемым казенными учреждениями отдельным видам товаров, работ, услуг (в том числе предельных цен товаров, работ, услуг).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2.  Администрация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 Карасукского района Новосибирской области утверждает определенные в соответствии с настоящими Правилами требования к закупаемым казенными  учреждениями отдельным видам товаров, работ, услуг ( в том числе предельные цены товаров, работ, услуг)</w:t>
      </w:r>
      <w:proofErr w:type="gramStart"/>
      <w:r w:rsidRPr="00741CD4">
        <w:rPr>
          <w:rFonts w:ascii="Times New Roman" w:hAnsi="Times New Roman" w:cs="Times New Roman"/>
        </w:rPr>
        <w:t>,в</w:t>
      </w:r>
      <w:proofErr w:type="gramEnd"/>
      <w:r w:rsidRPr="00741CD4">
        <w:rPr>
          <w:rFonts w:ascii="Times New Roman" w:hAnsi="Times New Roman" w:cs="Times New Roman"/>
        </w:rPr>
        <w:t>ключающие перечень отдельных видов товаров, работ, услуг их потребительские свойства ( в том числе качество) и иные характеристики ( в том числе предельные цены товаров, работ, услуг) (далее - ведомственный перечень).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3.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</w:t>
      </w:r>
      <w:proofErr w:type="gramStart"/>
      <w:r w:rsidRPr="00741CD4">
        <w:rPr>
          <w:rFonts w:ascii="Times New Roman" w:hAnsi="Times New Roman" w:cs="Times New Roman"/>
        </w:rPr>
        <w:t>г(</w:t>
      </w:r>
      <w:proofErr w:type="gramEnd"/>
      <w:r w:rsidRPr="00741CD4">
        <w:rPr>
          <w:rFonts w:ascii="Times New Roman" w:hAnsi="Times New Roman" w:cs="Times New Roman"/>
        </w:rPr>
        <w:t>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4.Ведомственный 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</w:t>
      </w:r>
      <w:proofErr w:type="gramStart"/>
      <w:r w:rsidRPr="00741CD4">
        <w:rPr>
          <w:rFonts w:ascii="Times New Roman" w:hAnsi="Times New Roman" w:cs="Times New Roman"/>
        </w:rPr>
        <w:t>м(</w:t>
      </w:r>
      <w:proofErr w:type="gramEnd"/>
      <w:r w:rsidRPr="00741CD4">
        <w:rPr>
          <w:rFonts w:ascii="Times New Roman" w:hAnsi="Times New Roman" w:cs="Times New Roman"/>
        </w:rPr>
        <w:t xml:space="preserve"> в том числе качеству) и иным характеристикам(в том числе предельные цены товаров, работ, услуг), предусмотренного приложением №2 (далее –обязательный перечень).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5.В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</w:t>
      </w:r>
      <w:proofErr w:type="gramStart"/>
      <w:r w:rsidRPr="00741CD4">
        <w:rPr>
          <w:rFonts w:ascii="Times New Roman" w:hAnsi="Times New Roman" w:cs="Times New Roman"/>
        </w:rPr>
        <w:t xml:space="preserve">( </w:t>
      </w:r>
      <w:proofErr w:type="gramEnd"/>
      <w:r w:rsidRPr="00741CD4">
        <w:rPr>
          <w:rFonts w:ascii="Times New Roman" w:hAnsi="Times New Roman" w:cs="Times New Roman"/>
        </w:rPr>
        <w:t>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6.Ведомственный перечень формируется с учетом: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 Российской Федерации в области охраны окружающей среды;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2) положений статьи 33 Закона о контрактной системе;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3) принципа обеспечения конкуренции, определенного статьей 8 Закона о контрактной системе.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6. Отдельные виды товаров, работ, услуг, не включенные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а) доля расходов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на приобретение товаров, работ, услуг за отчетный финансовый год;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б) доля контрактов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7. При включении в ведомственный перечень отдельных видов товаров, работ, услуг, не указанных в обязательном перечне, применяют установленные пунктом 6 настоящих Правил критерии исходя из определения их значений в процентном отношении к объему осуществляемых закупок.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8.Значения потребительских свойств и иных характеристик </w:t>
      </w:r>
      <w:proofErr w:type="gramStart"/>
      <w:r w:rsidRPr="00741CD4">
        <w:rPr>
          <w:rFonts w:ascii="Times New Roman" w:hAnsi="Times New Roman" w:cs="Times New Roman"/>
        </w:rPr>
        <w:t xml:space="preserve">( </w:t>
      </w:r>
      <w:proofErr w:type="gramEnd"/>
      <w:r w:rsidRPr="00741CD4">
        <w:rPr>
          <w:rFonts w:ascii="Times New Roman" w:hAnsi="Times New Roman" w:cs="Times New Roman"/>
        </w:rPr>
        <w:t>в том числе предельные цены) отдельных видов товаров, работ, услуг групп должностей.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9. Цена единицы планируемых к закупке товаров, работ, услуг не может быть выше предельной цены товаров работ, слуг, установленной в ведомственном перечне.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10.Администрация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 Карасукского района Новосибирской области  при формировании ведомственного перечня вправе включить в него дополнительно: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а) отдельные виды товаров, работ, услуг не указанные в обязательном перечне и не соответствующие критериям, указанным в пункте 7 настоящих Правил;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  <w:sectPr w:rsidR="00741CD4" w:rsidRPr="00741CD4" w:rsidSect="009A2EFB">
          <w:footerReference w:type="even" r:id="rId7"/>
          <w:footerReference w:type="default" r:id="rId8"/>
          <w:pgSz w:w="11906" w:h="16838"/>
          <w:pgMar w:top="567" w:right="851" w:bottom="851" w:left="1134" w:header="709" w:footer="709" w:gutter="0"/>
          <w:cols w:space="720"/>
          <w:titlePg/>
        </w:sectPr>
      </w:pPr>
    </w:p>
    <w:p w:rsidR="00741CD4" w:rsidRPr="000F3850" w:rsidRDefault="00741CD4" w:rsidP="000F38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Приложение№1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к Правилам определения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 xml:space="preserve">требований к </w:t>
      </w:r>
      <w:proofErr w:type="gramStart"/>
      <w:r w:rsidRPr="000F3850">
        <w:rPr>
          <w:rFonts w:ascii="Times New Roman" w:hAnsi="Times New Roman" w:cs="Times New Roman"/>
          <w:sz w:val="20"/>
          <w:szCs w:val="20"/>
        </w:rPr>
        <w:t>закупаемым</w:t>
      </w:r>
      <w:proofErr w:type="gramEnd"/>
      <w:r w:rsidRPr="000F3850">
        <w:rPr>
          <w:rFonts w:ascii="Times New Roman" w:hAnsi="Times New Roman" w:cs="Times New Roman"/>
          <w:sz w:val="20"/>
          <w:szCs w:val="20"/>
        </w:rPr>
        <w:t xml:space="preserve"> казенными 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учреждениями отдельным видам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товаров, работ</w:t>
      </w:r>
      <w:proofErr w:type="gramStart"/>
      <w:r w:rsidRPr="000F385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F3850">
        <w:rPr>
          <w:rFonts w:ascii="Times New Roman" w:hAnsi="Times New Roman" w:cs="Times New Roman"/>
          <w:sz w:val="20"/>
          <w:szCs w:val="20"/>
        </w:rPr>
        <w:t xml:space="preserve">услуг 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F3850">
        <w:rPr>
          <w:rFonts w:ascii="Times New Roman" w:hAnsi="Times New Roman" w:cs="Times New Roman"/>
          <w:sz w:val="20"/>
          <w:szCs w:val="20"/>
        </w:rPr>
        <w:t>(в том числе предельных</w:t>
      </w:r>
      <w:proofErr w:type="gramEnd"/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цен товаров, работ, услуг)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>ВЕДОМСТВЕННЫЙ ПЕРЕЧЕНЬ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>отдельных видов товаров, работ, услуг, их потребительские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>свойства (в том числе качество) и иные характеристики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>(в том числе предельные цены товаров, работ, услуг)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1073"/>
        <w:gridCol w:w="1276"/>
        <w:gridCol w:w="992"/>
        <w:gridCol w:w="1276"/>
        <w:gridCol w:w="1559"/>
        <w:gridCol w:w="1559"/>
        <w:gridCol w:w="1559"/>
        <w:gridCol w:w="1419"/>
        <w:gridCol w:w="2692"/>
        <w:gridCol w:w="992"/>
      </w:tblGrid>
      <w:tr w:rsidR="00741CD4" w:rsidRPr="000F3850" w:rsidTr="009A2EFB">
        <w:tc>
          <w:tcPr>
            <w:tcW w:w="452" w:type="dxa"/>
            <w:vMerge w:val="restart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3" w:type="dxa"/>
            <w:vMerge w:val="restart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0F3850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CD4" w:rsidRPr="000F3850" w:rsidTr="009A2EFB">
        <w:tc>
          <w:tcPr>
            <w:tcW w:w="452" w:type="dxa"/>
            <w:vMerge/>
            <w:shd w:val="clear" w:color="auto" w:fill="auto"/>
          </w:tcPr>
          <w:p w:rsidR="00741CD4" w:rsidRPr="000F3850" w:rsidRDefault="00741CD4" w:rsidP="000F38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741CD4" w:rsidRPr="000F3850" w:rsidRDefault="00741CD4" w:rsidP="000F38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1CD4" w:rsidRPr="000F3850" w:rsidRDefault="00741CD4" w:rsidP="000F38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0F385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</w:p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</w:p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</w:p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</w:p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характеристики, утвержденной администрацией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Студенолвского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158" w:history="1">
              <w:r w:rsidRPr="000F3850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741CD4" w:rsidRPr="000F3850" w:rsidTr="009A2EFB">
        <w:tc>
          <w:tcPr>
            <w:tcW w:w="45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41CD4" w:rsidRPr="000F3850" w:rsidTr="009A2EFB">
        <w:tc>
          <w:tcPr>
            <w:tcW w:w="14849" w:type="dxa"/>
            <w:gridSpan w:val="11"/>
            <w:shd w:val="clear" w:color="auto" w:fill="auto"/>
          </w:tcPr>
          <w:p w:rsidR="00741CD4" w:rsidRPr="000F3850" w:rsidRDefault="00741CD4" w:rsidP="000F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муниципальными казенными и бюджетными учреждениями, муниципальными унитарными предприятиями  отдельным видам товаров, работ, услуг  (в том числе предельных цен товаров, работ, услуг)</w:t>
            </w:r>
            <w:proofErr w:type="gramEnd"/>
          </w:p>
        </w:tc>
      </w:tr>
    </w:tbl>
    <w:p w:rsidR="00741CD4" w:rsidRPr="000F3850" w:rsidRDefault="00741CD4" w:rsidP="000F385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41CD4" w:rsidRPr="000F3850" w:rsidRDefault="00741CD4" w:rsidP="000F3850">
      <w:pPr>
        <w:spacing w:after="0" w:line="240" w:lineRule="auto"/>
        <w:ind w:left="4111"/>
        <w:rPr>
          <w:rFonts w:ascii="Times New Roman" w:hAnsi="Times New Roman" w:cs="Times New Roman"/>
          <w:bCs/>
          <w:sz w:val="20"/>
          <w:szCs w:val="20"/>
        </w:rPr>
      </w:pPr>
      <w:r w:rsidRPr="000F3850">
        <w:rPr>
          <w:rFonts w:ascii="Times New Roman" w:hAnsi="Times New Roman" w:cs="Times New Roman"/>
          <w:bCs/>
          <w:sz w:val="20"/>
          <w:szCs w:val="20"/>
        </w:rPr>
        <w:t xml:space="preserve">Дополнительный перечень отдельных видов товаров, работ, услуг, определенный администрацией </w:t>
      </w:r>
      <w:proofErr w:type="spellStart"/>
      <w:r w:rsidRPr="000F3850">
        <w:rPr>
          <w:rFonts w:ascii="Times New Roman" w:hAnsi="Times New Roman" w:cs="Times New Roman"/>
          <w:bCs/>
          <w:sz w:val="20"/>
          <w:szCs w:val="20"/>
        </w:rPr>
        <w:t>Студеновского</w:t>
      </w:r>
      <w:proofErr w:type="spellEnd"/>
      <w:r w:rsidRPr="000F3850">
        <w:rPr>
          <w:rFonts w:ascii="Times New Roman" w:hAnsi="Times New Roman" w:cs="Times New Roman"/>
          <w:bCs/>
          <w:sz w:val="20"/>
          <w:szCs w:val="20"/>
        </w:rPr>
        <w:t xml:space="preserve"> сельсовета Карасукского района Новосибирской области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241"/>
        <w:gridCol w:w="4053"/>
        <w:gridCol w:w="2031"/>
        <w:gridCol w:w="2031"/>
        <w:gridCol w:w="2032"/>
        <w:gridCol w:w="2663"/>
      </w:tblGrid>
      <w:tr w:rsidR="00741CD4" w:rsidRPr="000F3850" w:rsidTr="009A2EFB"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3" w:type="dxa"/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741CD4" w:rsidRPr="000F3850" w:rsidRDefault="00741CD4" w:rsidP="000F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41CD4" w:rsidRPr="000F3850" w:rsidRDefault="00741CD4" w:rsidP="000F385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3850">
        <w:rPr>
          <w:rFonts w:ascii="Times New Roman" w:hAnsi="Times New Roman" w:cs="Times New Roman"/>
          <w:bCs/>
          <w:sz w:val="20"/>
          <w:szCs w:val="20"/>
        </w:rPr>
        <w:t>*Указываются коды подкатегорий товаров, работ, услуг</w:t>
      </w:r>
    </w:p>
    <w:p w:rsidR="00741CD4" w:rsidRPr="000F3850" w:rsidRDefault="00741CD4" w:rsidP="000F385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Приложение№1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к Правилам определения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 xml:space="preserve">требований к </w:t>
      </w:r>
      <w:proofErr w:type="gramStart"/>
      <w:r w:rsidRPr="000F3850">
        <w:rPr>
          <w:rFonts w:ascii="Times New Roman" w:hAnsi="Times New Roman" w:cs="Times New Roman"/>
          <w:sz w:val="20"/>
          <w:szCs w:val="20"/>
        </w:rPr>
        <w:t>закупаемым</w:t>
      </w:r>
      <w:proofErr w:type="gramEnd"/>
      <w:r w:rsidRPr="000F3850">
        <w:rPr>
          <w:rFonts w:ascii="Times New Roman" w:hAnsi="Times New Roman" w:cs="Times New Roman"/>
          <w:sz w:val="20"/>
          <w:szCs w:val="20"/>
        </w:rPr>
        <w:t xml:space="preserve"> казенными 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учреждениями отдельным видам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товаров, работ</w:t>
      </w:r>
      <w:proofErr w:type="gramStart"/>
      <w:r w:rsidRPr="000F385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F3850">
        <w:rPr>
          <w:rFonts w:ascii="Times New Roman" w:hAnsi="Times New Roman" w:cs="Times New Roman"/>
          <w:sz w:val="20"/>
          <w:szCs w:val="20"/>
        </w:rPr>
        <w:t xml:space="preserve">услуг </w:t>
      </w:r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F3850">
        <w:rPr>
          <w:rFonts w:ascii="Times New Roman" w:hAnsi="Times New Roman" w:cs="Times New Roman"/>
          <w:sz w:val="20"/>
          <w:szCs w:val="20"/>
        </w:rPr>
        <w:t>(в том числе предельных</w:t>
      </w:r>
      <w:proofErr w:type="gramEnd"/>
    </w:p>
    <w:p w:rsidR="00741CD4" w:rsidRPr="000F3850" w:rsidRDefault="00741CD4" w:rsidP="000F38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F3850">
        <w:rPr>
          <w:rFonts w:ascii="Times New Roman" w:hAnsi="Times New Roman" w:cs="Times New Roman"/>
          <w:sz w:val="20"/>
          <w:szCs w:val="20"/>
        </w:rPr>
        <w:t>цен товаров, работ, услуг)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>ОБЯЗАТЕЛЬНЫЙ ПЕРЕЧЕНЬ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 xml:space="preserve">отдельных видов товаров, работ, услуг, в отношении которых определяются 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  <w:b/>
        </w:rPr>
      </w:pPr>
      <w:r w:rsidRPr="000F3850">
        <w:rPr>
          <w:rFonts w:ascii="Times New Roman" w:hAnsi="Times New Roman" w:cs="Times New Roman"/>
          <w:b/>
        </w:rPr>
        <w:t>требования к потребительским свойства (в том числе качеству) и иные характеристикам</w:t>
      </w:r>
    </w:p>
    <w:p w:rsidR="00741CD4" w:rsidRPr="000F3850" w:rsidRDefault="00741CD4" w:rsidP="000F3850">
      <w:pPr>
        <w:pStyle w:val="ConsPlusNormal"/>
        <w:jc w:val="center"/>
        <w:rPr>
          <w:rFonts w:ascii="Times New Roman" w:hAnsi="Times New Roman" w:cs="Times New Roman"/>
        </w:rPr>
      </w:pPr>
      <w:r w:rsidRPr="000F3850">
        <w:rPr>
          <w:rFonts w:ascii="Times New Roman" w:hAnsi="Times New Roman" w:cs="Times New Roman"/>
          <w:b/>
        </w:rPr>
        <w:t>(в том числе предельные цены товаров, работ, услуг)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1296"/>
        <w:gridCol w:w="2451"/>
        <w:gridCol w:w="3786"/>
        <w:gridCol w:w="1134"/>
        <w:gridCol w:w="1560"/>
        <w:gridCol w:w="1984"/>
        <w:gridCol w:w="2552"/>
      </w:tblGrid>
      <w:tr w:rsidR="00741CD4" w:rsidRPr="000F3850" w:rsidTr="000F3850">
        <w:trPr>
          <w:trHeight w:val="152"/>
        </w:trPr>
        <w:tc>
          <w:tcPr>
            <w:tcW w:w="513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51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41CD4" w:rsidRPr="000F3850" w:rsidTr="000F3850">
        <w:trPr>
          <w:trHeight w:val="300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Значение характеристики</w:t>
            </w:r>
          </w:p>
        </w:tc>
      </w:tr>
      <w:tr w:rsidR="00741CD4" w:rsidRPr="000F3850" w:rsidTr="000F3850">
        <w:trPr>
          <w:trHeight w:val="275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41CD4" w:rsidRPr="000F3850" w:rsidTr="000F3850">
        <w:trPr>
          <w:trHeight w:val="378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Специалисты, специалисты 1 и специалисты 2 разрядов</w:t>
            </w:r>
          </w:p>
        </w:tc>
      </w:tr>
      <w:tr w:rsidR="00741CD4" w:rsidRPr="000F3850" w:rsidTr="000F3850">
        <w:trPr>
          <w:trHeight w:val="2460"/>
        </w:trPr>
        <w:tc>
          <w:tcPr>
            <w:tcW w:w="513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26.20.11.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 такие ноутбуки  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CD4" w:rsidRPr="000F3850" w:rsidTr="000F3850">
        <w:trPr>
          <w:trHeight w:val="2145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Ноутбуки </w:t>
            </w:r>
          </w:p>
          <w:p w:rsidR="00741CD4" w:rsidRPr="000F3850" w:rsidRDefault="00741CD4" w:rsidP="000F3850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</w:tr>
      <w:tr w:rsidR="00741CD4" w:rsidRPr="000F3850" w:rsidTr="000F3850">
        <w:trPr>
          <w:trHeight w:val="381"/>
        </w:trPr>
        <w:tc>
          <w:tcPr>
            <w:tcW w:w="513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left="25" w:right="-38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0F3850">
              <w:rPr>
                <w:rFonts w:ascii="Times New Roman" w:hAnsi="Times New Roman" w:cs="Times New Roman"/>
                <w:bCs/>
                <w:color w:val="000000"/>
              </w:rPr>
              <w:t>Планшетные</w:t>
            </w:r>
            <w:proofErr w:type="gramEnd"/>
            <w:r w:rsidRPr="000F3850">
              <w:rPr>
                <w:rFonts w:ascii="Times New Roman" w:hAnsi="Times New Roman" w:cs="Times New Roman"/>
                <w:bCs/>
                <w:color w:val="000000"/>
              </w:rPr>
              <w:t xml:space="preserve"> компьютера </w:t>
            </w: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размер диагонали,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,поддержка 3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, тип видеоадаптера, время работы, операционная система,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переустановление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, программного обеспечения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D4" w:rsidRPr="000F3850" w:rsidTr="000F3850">
        <w:trPr>
          <w:trHeight w:val="3111"/>
        </w:trPr>
        <w:tc>
          <w:tcPr>
            <w:tcW w:w="513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F38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ств дл</w:t>
            </w:r>
            <w:proofErr w:type="gramEnd"/>
            <w:r w:rsidRPr="000F38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CD4" w:rsidRPr="000F3850" w:rsidTr="000F3850">
        <w:trPr>
          <w:trHeight w:val="17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26.2.15.000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Компьютер персональный настольный (моноблок)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размер диагонали, разрешение экрана, тип матрицы, тип процессора, частота процессора, объем оперативной памяти, объем накопителя, тип жесткого диска, операционная система, оптический привод, тип видеоадаптера, переустановлено программное обеспечение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741CD4" w:rsidRPr="000F3850" w:rsidTr="000F3850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26.2.15.000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тип процессора, частота процессора базовая, объем установленной оперативной памяти, объем накопителя, тип жесткого диска, оптический привод, операционная система, 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предустановленное</w:t>
            </w:r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741CD4" w:rsidRPr="000F3850" w:rsidTr="000F3850">
        <w:trPr>
          <w:trHeight w:val="2385"/>
        </w:trPr>
        <w:tc>
          <w:tcPr>
            <w:tcW w:w="513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принтеры, сканеры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CD4" w:rsidRPr="000F3850" w:rsidTr="000F3850">
        <w:trPr>
          <w:trHeight w:val="141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26.20.16.120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метод печати, цветность, максимальный формат, скорость печати, наличие дополнительных модулей и интерфейсо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интерфейс, устройства чтения, карта памяти и т.д.)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741CD4" w:rsidRPr="000F3850" w:rsidTr="000F3850">
        <w:trPr>
          <w:trHeight w:val="1431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26.20.16.150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сканирования, цветность, максимальный формат, скорость сканирования, наличие дополнительных модулей и интерфейсо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интерфейс, устройства чтения, карта памяти и т.д.)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741CD4" w:rsidRPr="000F3850" w:rsidTr="000F3850">
        <w:trPr>
          <w:trHeight w:val="1800"/>
        </w:trPr>
        <w:tc>
          <w:tcPr>
            <w:tcW w:w="513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размер диагонали, разрешение экрана, тип матрицы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741CD4" w:rsidRPr="000F3850" w:rsidTr="000F3850">
        <w:trPr>
          <w:trHeight w:val="1980"/>
        </w:trPr>
        <w:tc>
          <w:tcPr>
            <w:tcW w:w="513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Устройства периферийные с двумя и более функциями: печать данных, копирование, сканирование, прием и передача факсимильных сообщений</w:t>
            </w:r>
            <w:proofErr w:type="gramStart"/>
            <w:r w:rsidRPr="000F385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3850">
              <w:rPr>
                <w:rFonts w:ascii="Times New Roman" w:hAnsi="Times New Roman" w:cs="Times New Roman"/>
              </w:rPr>
              <w:t xml:space="preserve"> Многофункциональное устройство (МФУ)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метод печати, разрешение сканирования, цветность, максимальный формат, скорость печати/сканирования, наличие дополнительных модулей и интерфейсо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интерфейс, устройства чтения, карта памяти и т.д.)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741CD4" w:rsidRPr="000F3850" w:rsidTr="000F3850">
        <w:trPr>
          <w:trHeight w:val="615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26.30.22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Аппараты телефонные для сотовых сетей связи или для прочих беспроводных сетей. Мобильный телефон (смартфон)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поддерживаемые стандарты, операционная система, время работы, метод управления, количество 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-карт, наличие модулей и интерфейсов 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3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GPS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), стоимость годового владения оборудованием(включая договоры, технической поддержки, обслуживание сервисные, договоры) из расчета на одного абонента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D4" w:rsidRPr="000F3850" w:rsidTr="000F3850">
        <w:trPr>
          <w:trHeight w:val="1184"/>
        </w:trPr>
        <w:tc>
          <w:tcPr>
            <w:tcW w:w="513" w:type="dxa"/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29.10.22.000</w:t>
            </w:r>
          </w:p>
        </w:tc>
        <w:tc>
          <w:tcPr>
            <w:tcW w:w="2451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 . Новые.</w:t>
            </w:r>
          </w:p>
        </w:tc>
        <w:tc>
          <w:tcPr>
            <w:tcW w:w="3786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 ( полная)</w:t>
            </w: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гидроусилитель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рулевого управления,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 передних дверей, подогрев передних сидений, электропривод и обогрев наружных зеркал, кондиционер,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противотуманные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фары, дневные ходовые огни  </w:t>
            </w:r>
          </w:p>
        </w:tc>
        <w:tc>
          <w:tcPr>
            <w:tcW w:w="1134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2552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D4" w:rsidRPr="000F3850" w:rsidTr="000F3850">
        <w:trPr>
          <w:trHeight w:val="977"/>
        </w:trPr>
        <w:tc>
          <w:tcPr>
            <w:tcW w:w="513" w:type="dxa"/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96" w:type="dxa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31.01.11.150</w:t>
            </w:r>
          </w:p>
        </w:tc>
        <w:tc>
          <w:tcPr>
            <w:tcW w:w="2451" w:type="dxa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786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материалы, предельная цена</w:t>
            </w:r>
          </w:p>
        </w:tc>
        <w:tc>
          <w:tcPr>
            <w:tcW w:w="1134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CD4" w:rsidRPr="000F3850" w:rsidRDefault="00741CD4" w:rsidP="000F3850">
            <w:pPr>
              <w:pStyle w:val="ConsPlusNormal"/>
              <w:ind w:left="-161" w:right="-115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</w:t>
            </w:r>
            <w:proofErr w:type="gramEnd"/>
          </w:p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мех, искусственная замша (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2552" w:type="dxa"/>
          </w:tcPr>
          <w:p w:rsidR="00741CD4" w:rsidRPr="000F3850" w:rsidRDefault="00741CD4" w:rsidP="000F3850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741CD4" w:rsidRPr="000F3850" w:rsidTr="000F3850">
        <w:trPr>
          <w:trHeight w:val="382"/>
        </w:trPr>
        <w:tc>
          <w:tcPr>
            <w:tcW w:w="513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кресло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12 000.00 </w:t>
            </w:r>
          </w:p>
        </w:tc>
      </w:tr>
      <w:tr w:rsidR="00741CD4" w:rsidRPr="000F3850" w:rsidTr="000F3850">
        <w:trPr>
          <w:trHeight w:val="401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5 000. 00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2 500, 000</w:t>
            </w:r>
          </w:p>
        </w:tc>
      </w:tr>
      <w:tr w:rsidR="00741CD4" w:rsidRPr="000F3850" w:rsidTr="000F3850">
        <w:trPr>
          <w:trHeight w:val="887"/>
        </w:trPr>
        <w:tc>
          <w:tcPr>
            <w:tcW w:w="513" w:type="dxa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31.01.12.</w:t>
            </w:r>
          </w:p>
        </w:tc>
        <w:tc>
          <w:tcPr>
            <w:tcW w:w="2451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</w:t>
            </w:r>
            <w:r w:rsidRPr="000F385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помещений</w:t>
            </w:r>
          </w:p>
        </w:tc>
        <w:tc>
          <w:tcPr>
            <w:tcW w:w="3786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134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"ценных" пород</w:t>
            </w:r>
          </w:p>
          <w:p w:rsidR="00741CD4" w:rsidRPr="000F3850" w:rsidRDefault="00741CD4" w:rsidP="000F3850">
            <w:pPr>
              <w:pStyle w:val="ConsPlusNormal"/>
              <w:ind w:left="-161" w:right="-50"/>
              <w:jc w:val="center"/>
              <w:rPr>
                <w:rFonts w:ascii="Times New Roman" w:hAnsi="Times New Roman" w:cs="Times New Roman"/>
              </w:rPr>
            </w:pPr>
            <w:r w:rsidRPr="000F385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0F3850">
              <w:rPr>
                <w:rFonts w:ascii="Times New Roman" w:hAnsi="Times New Roman" w:cs="Times New Roman"/>
              </w:rPr>
              <w:t>твердо-лиственных</w:t>
            </w:r>
            <w:proofErr w:type="spellEnd"/>
            <w:proofErr w:type="gramEnd"/>
            <w:r w:rsidRPr="000F3850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52" w:type="dxa"/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  <w:tr w:rsidR="00741CD4" w:rsidRPr="000F3850" w:rsidTr="000F3850">
        <w:trPr>
          <w:trHeight w:val="268"/>
        </w:trPr>
        <w:tc>
          <w:tcPr>
            <w:tcW w:w="513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 w:val="restart"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Стол предельная 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741CD4" w:rsidRPr="000F3850" w:rsidTr="000F3850">
        <w:trPr>
          <w:trHeight w:val="300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Приставка,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D4" w:rsidRPr="000F3850" w:rsidTr="000F3850">
        <w:trPr>
          <w:trHeight w:val="262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Вешалка,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741CD4" w:rsidRPr="000F3850" w:rsidTr="000F3850">
        <w:trPr>
          <w:trHeight w:val="263"/>
        </w:trPr>
        <w:tc>
          <w:tcPr>
            <w:tcW w:w="513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741CD4" w:rsidRPr="000F3850" w:rsidRDefault="00741CD4" w:rsidP="000F3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Шкаф,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CD4" w:rsidRPr="000F3850" w:rsidRDefault="00741CD4" w:rsidP="000F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15 000,00</w:t>
            </w:r>
          </w:p>
        </w:tc>
      </w:tr>
    </w:tbl>
    <w:p w:rsidR="00741CD4" w:rsidRPr="00FC02EF" w:rsidRDefault="00741CD4" w:rsidP="00741CD4">
      <w:pPr>
        <w:pStyle w:val="a9"/>
        <w:tabs>
          <w:tab w:val="left" w:pos="870"/>
          <w:tab w:val="center" w:pos="4677"/>
        </w:tabs>
        <w:jc w:val="left"/>
        <w:rPr>
          <w:sz w:val="24"/>
          <w:szCs w:val="24"/>
          <w:lang w:eastAsia="en-US"/>
        </w:rPr>
        <w:sectPr w:rsidR="00741CD4" w:rsidRPr="00FC02EF" w:rsidSect="00741CD4">
          <w:pgSz w:w="16838" w:h="11906" w:orient="landscape"/>
          <w:pgMar w:top="568" w:right="1134" w:bottom="1134" w:left="993" w:header="709" w:footer="709" w:gutter="0"/>
          <w:cols w:space="708"/>
          <w:docGrid w:linePitch="360"/>
        </w:sectPr>
      </w:pPr>
    </w:p>
    <w:p w:rsidR="00741CD4" w:rsidRPr="004460D3" w:rsidRDefault="00741CD4" w:rsidP="00741CD4">
      <w:pPr>
        <w:shd w:val="clear" w:color="auto" w:fill="FFFFFF"/>
        <w:textAlignment w:val="baseline"/>
      </w:pPr>
    </w:p>
    <w:p w:rsidR="00741CD4" w:rsidRPr="00741CD4" w:rsidRDefault="00741CD4" w:rsidP="00741CD4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iCs/>
          <w:spacing w:val="1"/>
        </w:rPr>
      </w:pPr>
      <w:r w:rsidRPr="00741CD4">
        <w:rPr>
          <w:rFonts w:ascii="Times New Roman" w:hAnsi="Times New Roman" w:cs="Times New Roman"/>
          <w:b/>
          <w:bCs/>
          <w:iCs/>
          <w:spacing w:val="1"/>
        </w:rPr>
        <w:t>АДМИНИСТРАЦИЯ</w:t>
      </w:r>
    </w:p>
    <w:p w:rsidR="00741CD4" w:rsidRPr="00741CD4" w:rsidRDefault="00741CD4" w:rsidP="00741CD4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iCs/>
          <w:spacing w:val="1"/>
        </w:rPr>
      </w:pPr>
      <w:r w:rsidRPr="00741CD4">
        <w:rPr>
          <w:rFonts w:ascii="Times New Roman" w:hAnsi="Times New Roman" w:cs="Times New Roman"/>
          <w:b/>
          <w:bCs/>
          <w:iCs/>
          <w:spacing w:val="1"/>
        </w:rPr>
        <w:t>СТУДЕНОВСКОГО СЕЛЬСОВЕТА</w:t>
      </w:r>
    </w:p>
    <w:p w:rsidR="00741CD4" w:rsidRPr="00741CD4" w:rsidRDefault="00741CD4" w:rsidP="00741CD4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iCs/>
          <w:spacing w:val="1"/>
        </w:rPr>
      </w:pPr>
      <w:r w:rsidRPr="00741CD4">
        <w:rPr>
          <w:rFonts w:ascii="Times New Roman" w:hAnsi="Times New Roman" w:cs="Times New Roman"/>
          <w:b/>
          <w:bCs/>
          <w:iCs/>
          <w:spacing w:val="1"/>
        </w:rPr>
        <w:t xml:space="preserve">КАРАСУКСКОГО РАЙОНА </w:t>
      </w:r>
    </w:p>
    <w:p w:rsidR="00741CD4" w:rsidRPr="00741CD4" w:rsidRDefault="00741CD4" w:rsidP="00741CD4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iCs/>
          <w:spacing w:val="1"/>
        </w:rPr>
      </w:pPr>
      <w:r w:rsidRPr="00741CD4">
        <w:rPr>
          <w:rFonts w:ascii="Times New Roman" w:hAnsi="Times New Roman" w:cs="Times New Roman"/>
          <w:b/>
          <w:bCs/>
          <w:iCs/>
          <w:spacing w:val="1"/>
        </w:rPr>
        <w:t>НОВОСИБИРСКОЙ ОБЛАСТИ</w:t>
      </w:r>
    </w:p>
    <w:p w:rsidR="00741CD4" w:rsidRPr="00741CD4" w:rsidRDefault="00741CD4" w:rsidP="00741C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41CD4" w:rsidRPr="00741CD4" w:rsidRDefault="00741CD4" w:rsidP="00741C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CD4">
        <w:rPr>
          <w:rFonts w:ascii="Times New Roman" w:hAnsi="Times New Roman" w:cs="Times New Roman"/>
          <w:b/>
          <w:bCs/>
        </w:rPr>
        <w:t>ПОСТАНОВЛЕНИЕ</w:t>
      </w:r>
    </w:p>
    <w:p w:rsidR="00741CD4" w:rsidRPr="00741CD4" w:rsidRDefault="00741CD4" w:rsidP="00741CD4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ab/>
      </w:r>
    </w:p>
    <w:p w:rsidR="00741CD4" w:rsidRPr="00741CD4" w:rsidRDefault="00741CD4" w:rsidP="00741C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>12.04.2023г.                                                                                                    № 12</w:t>
      </w:r>
    </w:p>
    <w:p w:rsidR="00741CD4" w:rsidRPr="00741CD4" w:rsidRDefault="00741CD4" w:rsidP="00741CD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41CD4">
        <w:rPr>
          <w:rFonts w:ascii="Times New Roman" w:hAnsi="Times New Roman" w:cs="Times New Roman"/>
          <w:bCs/>
        </w:rPr>
        <w:t>«Об утверждении нормативных з</w:t>
      </w:r>
      <w:r w:rsidRPr="00741CD4">
        <w:rPr>
          <w:rFonts w:ascii="Times New Roman" w:hAnsi="Times New Roman" w:cs="Times New Roman"/>
          <w:bCs/>
        </w:rPr>
        <w:t>а</w:t>
      </w:r>
      <w:r w:rsidRPr="00741CD4">
        <w:rPr>
          <w:rFonts w:ascii="Times New Roman" w:hAnsi="Times New Roman" w:cs="Times New Roman"/>
          <w:bCs/>
        </w:rPr>
        <w:t xml:space="preserve">трат </w:t>
      </w:r>
    </w:p>
    <w:p w:rsidR="00741CD4" w:rsidRPr="00741CD4" w:rsidRDefault="00741CD4" w:rsidP="00741C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  <w:bCs/>
        </w:rPr>
        <w:t xml:space="preserve">на обеспечение функций </w:t>
      </w:r>
      <w:r w:rsidRPr="00741CD4">
        <w:rPr>
          <w:rFonts w:ascii="Times New Roman" w:hAnsi="Times New Roman" w:cs="Times New Roman"/>
        </w:rPr>
        <w:t>казенных учреждений».</w:t>
      </w:r>
    </w:p>
    <w:p w:rsidR="00741CD4" w:rsidRPr="00741CD4" w:rsidRDefault="00741CD4" w:rsidP="00741C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 </w:t>
      </w:r>
      <w:proofErr w:type="gramStart"/>
      <w:r w:rsidRPr="00741CD4">
        <w:rPr>
          <w:rFonts w:ascii="Times New Roman" w:hAnsi="Times New Roman" w:cs="Times New Roman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</w:t>
      </w:r>
      <w:r w:rsidRPr="00741CD4">
        <w:rPr>
          <w:rFonts w:ascii="Times New Roman" w:hAnsi="Times New Roman" w:cs="Times New Roman"/>
        </w:rPr>
        <w:t>с</w:t>
      </w:r>
      <w:r w:rsidRPr="00741CD4">
        <w:rPr>
          <w:rFonts w:ascii="Times New Roman" w:hAnsi="Times New Roman" w:cs="Times New Roman"/>
        </w:rPr>
        <w:t>печения государственных и муниципальных нужд», Постановлением Правительства Росси</w:t>
      </w:r>
      <w:r w:rsidRPr="00741CD4">
        <w:rPr>
          <w:rFonts w:ascii="Times New Roman" w:hAnsi="Times New Roman" w:cs="Times New Roman"/>
        </w:rPr>
        <w:t>й</w:t>
      </w:r>
      <w:r w:rsidRPr="00741CD4">
        <w:rPr>
          <w:rFonts w:ascii="Times New Roman" w:hAnsi="Times New Roman" w:cs="Times New Roman"/>
        </w:rPr>
        <w:t>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</w:t>
      </w:r>
      <w:proofErr w:type="gramEnd"/>
      <w:r w:rsidRPr="00741CD4">
        <w:rPr>
          <w:rFonts w:ascii="Times New Roman" w:hAnsi="Times New Roman" w:cs="Times New Roman"/>
        </w:rPr>
        <w:t xml:space="preserve"> </w:t>
      </w:r>
      <w:proofErr w:type="gramStart"/>
      <w:r w:rsidRPr="00741CD4">
        <w:rPr>
          <w:rFonts w:ascii="Times New Roman" w:hAnsi="Times New Roman" w:cs="Times New Roman"/>
        </w:rPr>
        <w:t>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741CD4">
        <w:rPr>
          <w:rFonts w:ascii="Times New Roman" w:hAnsi="Times New Roman" w:cs="Times New Roman"/>
        </w:rPr>
        <w:t>Росатом</w:t>
      </w:r>
      <w:proofErr w:type="spellEnd"/>
      <w:r w:rsidRPr="00741CD4">
        <w:rPr>
          <w:rFonts w:ascii="Times New Roman" w:hAnsi="Times New Roman" w:cs="Times New Roman"/>
        </w:rPr>
        <w:t>", государственной корпорации по космической деятельности "</w:t>
      </w:r>
      <w:proofErr w:type="spellStart"/>
      <w:r w:rsidRPr="00741CD4">
        <w:rPr>
          <w:rFonts w:ascii="Times New Roman" w:hAnsi="Times New Roman" w:cs="Times New Roman"/>
        </w:rPr>
        <w:t>Роскосмос</w:t>
      </w:r>
      <w:proofErr w:type="spellEnd"/>
      <w:r w:rsidRPr="00741CD4">
        <w:rPr>
          <w:rFonts w:ascii="Times New Roman" w:hAnsi="Times New Roman" w:cs="Times New Roman"/>
        </w:rPr>
        <w:t xml:space="preserve">" и подведомственных им организаций», Постановлением администрации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 Карасукского района Новосибирской области от 17.03.2017 № 11г «Об утверждении правил определения нормативных затрат на обеспечение функций казенных учреждений»</w:t>
      </w:r>
      <w:proofErr w:type="gramEnd"/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741CD4">
        <w:rPr>
          <w:rFonts w:ascii="Times New Roman" w:hAnsi="Times New Roman" w:cs="Times New Roman"/>
          <w:b/>
          <w:bCs/>
          <w:kern w:val="28"/>
        </w:rPr>
        <w:t>ПОСТАНОВЛЯЮ</w:t>
      </w:r>
      <w:r w:rsidRPr="00741CD4">
        <w:rPr>
          <w:rFonts w:ascii="Times New Roman" w:hAnsi="Times New Roman" w:cs="Times New Roman"/>
          <w:kern w:val="28"/>
        </w:rPr>
        <w:t>: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741CD4">
        <w:rPr>
          <w:rFonts w:ascii="Times New Roman" w:hAnsi="Times New Roman" w:cs="Times New Roman"/>
        </w:rPr>
        <w:t>1.Утвердить прилагаемые нормативные затраты на обеспечение функций казенных учреждений.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2.Признать утратившим силу Постановление администрации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 Карасукского района Новосибирской области от 11.03.2022 № 11 «</w:t>
      </w:r>
      <w:r w:rsidRPr="00741CD4">
        <w:rPr>
          <w:rFonts w:ascii="Times New Roman" w:hAnsi="Times New Roman" w:cs="Times New Roman"/>
          <w:bCs/>
        </w:rPr>
        <w:t>Об утверждении нормативных з</w:t>
      </w:r>
      <w:r w:rsidRPr="00741CD4">
        <w:rPr>
          <w:rFonts w:ascii="Times New Roman" w:hAnsi="Times New Roman" w:cs="Times New Roman"/>
          <w:bCs/>
        </w:rPr>
        <w:t>а</w:t>
      </w:r>
      <w:r w:rsidRPr="00741CD4">
        <w:rPr>
          <w:rFonts w:ascii="Times New Roman" w:hAnsi="Times New Roman" w:cs="Times New Roman"/>
          <w:bCs/>
        </w:rPr>
        <w:t xml:space="preserve">трат на обеспечение функций </w:t>
      </w:r>
      <w:r w:rsidRPr="00741CD4">
        <w:rPr>
          <w:rFonts w:ascii="Times New Roman" w:hAnsi="Times New Roman" w:cs="Times New Roman"/>
        </w:rPr>
        <w:t>казенных учреждений».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3. </w:t>
      </w:r>
      <w:proofErr w:type="gramStart"/>
      <w:r w:rsidRPr="00741CD4">
        <w:rPr>
          <w:rFonts w:ascii="Times New Roman" w:hAnsi="Times New Roman" w:cs="Times New Roman"/>
        </w:rPr>
        <w:t>Разместить постановление</w:t>
      </w:r>
      <w:proofErr w:type="gramEnd"/>
      <w:r w:rsidRPr="00741CD4">
        <w:rPr>
          <w:rFonts w:ascii="Times New Roman" w:hAnsi="Times New Roman" w:cs="Times New Roman"/>
        </w:rPr>
        <w:t xml:space="preserve"> в единой информационной системе в сфере закупок.</w:t>
      </w:r>
    </w:p>
    <w:p w:rsid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4.Опубликовать постановление в газете «Вестник </w:t>
      </w:r>
      <w:proofErr w:type="spellStart"/>
      <w:r w:rsidRPr="00741CD4">
        <w:rPr>
          <w:rFonts w:ascii="Times New Roman" w:hAnsi="Times New Roman" w:cs="Times New Roman"/>
        </w:rPr>
        <w:t>Студеновского</w:t>
      </w:r>
      <w:proofErr w:type="spellEnd"/>
      <w:r w:rsidRPr="00741CD4">
        <w:rPr>
          <w:rFonts w:ascii="Times New Roman" w:hAnsi="Times New Roman" w:cs="Times New Roman"/>
        </w:rPr>
        <w:t xml:space="preserve"> сельсовета».          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 5. Настоящее постановление распространяется на правоотношения, возникшие с 01.01.2023 года.</w:t>
      </w:r>
    </w:p>
    <w:p w:rsidR="00741CD4" w:rsidRPr="00741CD4" w:rsidRDefault="00741CD4" w:rsidP="0074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CD4">
        <w:rPr>
          <w:rFonts w:ascii="Times New Roman" w:hAnsi="Times New Roman" w:cs="Times New Roman"/>
        </w:rPr>
        <w:t xml:space="preserve">6. </w:t>
      </w:r>
      <w:proofErr w:type="gramStart"/>
      <w:r w:rsidRPr="00741CD4">
        <w:rPr>
          <w:rFonts w:ascii="Times New Roman" w:hAnsi="Times New Roman" w:cs="Times New Roman"/>
        </w:rPr>
        <w:t>Контроль за</w:t>
      </w:r>
      <w:proofErr w:type="gramEnd"/>
      <w:r w:rsidRPr="00741CD4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9A2EFB" w:rsidRDefault="00741CD4" w:rsidP="009A2EFB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A2EFB">
        <w:rPr>
          <w:rFonts w:ascii="Times New Roman" w:hAnsi="Times New Roman" w:cs="Times New Roman"/>
          <w:b w:val="0"/>
          <w:color w:val="auto"/>
        </w:rPr>
        <w:t xml:space="preserve">Глава </w:t>
      </w:r>
      <w:proofErr w:type="spellStart"/>
      <w:r w:rsidRPr="009A2EFB">
        <w:rPr>
          <w:rFonts w:ascii="Times New Roman" w:hAnsi="Times New Roman" w:cs="Times New Roman"/>
          <w:b w:val="0"/>
          <w:color w:val="auto"/>
        </w:rPr>
        <w:t>Студеновского</w:t>
      </w:r>
      <w:proofErr w:type="spellEnd"/>
      <w:r w:rsidRPr="009A2EFB">
        <w:rPr>
          <w:rFonts w:ascii="Times New Roman" w:hAnsi="Times New Roman" w:cs="Times New Roman"/>
          <w:b w:val="0"/>
          <w:color w:val="auto"/>
        </w:rPr>
        <w:t xml:space="preserve"> сельсовета </w:t>
      </w:r>
    </w:p>
    <w:p w:rsidR="009A2EFB" w:rsidRDefault="00741CD4" w:rsidP="009A2EFB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A2EFB">
        <w:rPr>
          <w:rFonts w:ascii="Times New Roman" w:hAnsi="Times New Roman" w:cs="Times New Roman"/>
          <w:b w:val="0"/>
          <w:color w:val="auto"/>
        </w:rPr>
        <w:t xml:space="preserve">Карасукского района  </w:t>
      </w:r>
    </w:p>
    <w:p w:rsidR="00741CD4" w:rsidRPr="009A2EFB" w:rsidRDefault="00741CD4" w:rsidP="009A2EFB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A2EFB">
        <w:rPr>
          <w:rFonts w:ascii="Times New Roman" w:hAnsi="Times New Roman" w:cs="Times New Roman"/>
          <w:b w:val="0"/>
          <w:color w:val="auto"/>
        </w:rPr>
        <w:t xml:space="preserve">Новосибирской области                      </w:t>
      </w:r>
      <w:r w:rsidR="009A2EFB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</w:t>
      </w:r>
      <w:r w:rsidRPr="009A2EFB">
        <w:rPr>
          <w:rFonts w:ascii="Times New Roman" w:hAnsi="Times New Roman" w:cs="Times New Roman"/>
          <w:b w:val="0"/>
          <w:color w:val="auto"/>
        </w:rPr>
        <w:t xml:space="preserve">         Т.В. Полякова                                                          </w:t>
      </w: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</w:pPr>
    </w:p>
    <w:p w:rsidR="00741CD4" w:rsidRPr="00741CD4" w:rsidRDefault="00741CD4" w:rsidP="00741CD4">
      <w:pPr>
        <w:spacing w:after="0" w:line="240" w:lineRule="auto"/>
        <w:rPr>
          <w:rFonts w:ascii="Times New Roman" w:hAnsi="Times New Roman" w:cs="Times New Roman"/>
        </w:rPr>
        <w:sectPr w:rsidR="00741CD4" w:rsidRPr="00741CD4" w:rsidSect="009A2EFB">
          <w:headerReference w:type="even" r:id="rId11"/>
          <w:headerReference w:type="default" r:id="rId12"/>
          <w:pgSz w:w="11905" w:h="16837"/>
          <w:pgMar w:top="851" w:right="706" w:bottom="567" w:left="993" w:header="720" w:footer="720" w:gutter="0"/>
          <w:cols w:space="720"/>
          <w:noEndnote/>
          <w:titlePg/>
          <w:docGrid w:linePitch="326"/>
        </w:sectPr>
      </w:pPr>
    </w:p>
    <w:p w:rsidR="00741CD4" w:rsidRPr="009A2EFB" w:rsidRDefault="00741CD4" w:rsidP="00741CD4">
      <w:pPr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ПРИЛОЖЕНИЕ</w:t>
      </w:r>
    </w:p>
    <w:p w:rsidR="00741CD4" w:rsidRPr="009A2EFB" w:rsidRDefault="00741CD4" w:rsidP="00741CD4">
      <w:pPr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УТВЕРЖДЕНЫ</w:t>
      </w:r>
    </w:p>
    <w:p w:rsidR="00741CD4" w:rsidRPr="009A2EFB" w:rsidRDefault="00741CD4" w:rsidP="00741CD4">
      <w:pPr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41CD4" w:rsidRPr="009A2EFB" w:rsidRDefault="00741CD4" w:rsidP="00741CD4">
      <w:pPr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A2EFB">
        <w:rPr>
          <w:rFonts w:ascii="Times New Roman" w:hAnsi="Times New Roman" w:cs="Times New Roman"/>
          <w:sz w:val="20"/>
          <w:szCs w:val="20"/>
        </w:rPr>
        <w:t>Студеновского</w:t>
      </w:r>
      <w:proofErr w:type="spellEnd"/>
      <w:r w:rsidRPr="009A2EF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741CD4" w:rsidRPr="009A2EFB" w:rsidRDefault="00741CD4" w:rsidP="00741CD4">
      <w:pPr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Карасукского района </w:t>
      </w:r>
    </w:p>
    <w:p w:rsidR="00741CD4" w:rsidRPr="009A2EFB" w:rsidRDefault="00741CD4" w:rsidP="00741CD4">
      <w:pPr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41CD4" w:rsidRPr="009A2EFB" w:rsidRDefault="00741CD4" w:rsidP="00741CD4">
      <w:pPr>
        <w:pStyle w:val="1"/>
        <w:spacing w:before="0" w:after="0"/>
        <w:ind w:firstLine="8505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A2EFB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9A2EFB" w:rsidRPr="009A2EFB">
        <w:rPr>
          <w:rFonts w:ascii="Times New Roman" w:hAnsi="Times New Roman" w:cs="Times New Roman"/>
          <w:b w:val="0"/>
          <w:sz w:val="20"/>
          <w:szCs w:val="20"/>
        </w:rPr>
        <w:t>12</w:t>
      </w:r>
      <w:r w:rsidRPr="009A2EFB">
        <w:rPr>
          <w:rFonts w:ascii="Times New Roman" w:hAnsi="Times New Roman" w:cs="Times New Roman"/>
          <w:b w:val="0"/>
          <w:sz w:val="20"/>
          <w:szCs w:val="20"/>
        </w:rPr>
        <w:t>.</w:t>
      </w:r>
      <w:r w:rsidR="009A2EFB" w:rsidRPr="009A2EFB">
        <w:rPr>
          <w:rFonts w:ascii="Times New Roman" w:hAnsi="Times New Roman" w:cs="Times New Roman"/>
          <w:b w:val="0"/>
          <w:sz w:val="20"/>
          <w:szCs w:val="20"/>
        </w:rPr>
        <w:t>04</w:t>
      </w:r>
      <w:r w:rsidRPr="009A2EFB">
        <w:rPr>
          <w:rFonts w:ascii="Times New Roman" w:hAnsi="Times New Roman" w:cs="Times New Roman"/>
          <w:b w:val="0"/>
          <w:sz w:val="20"/>
          <w:szCs w:val="20"/>
        </w:rPr>
        <w:t>.2023г. №</w:t>
      </w:r>
      <w:r w:rsidR="009A2EFB" w:rsidRPr="009A2EFB">
        <w:rPr>
          <w:rFonts w:ascii="Times New Roman" w:hAnsi="Times New Roman" w:cs="Times New Roman"/>
          <w:b w:val="0"/>
          <w:sz w:val="20"/>
          <w:szCs w:val="20"/>
        </w:rPr>
        <w:t>12</w:t>
      </w:r>
      <w:r w:rsidRPr="009A2EF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741CD4" w:rsidRPr="009A2EFB" w:rsidRDefault="00741CD4" w:rsidP="00741CD4">
      <w:pPr>
        <w:pStyle w:val="1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Таблица № 1</w:t>
      </w:r>
    </w:p>
    <w:p w:rsidR="00741CD4" w:rsidRPr="009A2EFB" w:rsidRDefault="00741CD4" w:rsidP="00741CD4">
      <w:pPr>
        <w:pStyle w:val="Style86"/>
        <w:widowControl/>
        <w:spacing w:line="240" w:lineRule="auto"/>
        <w:rPr>
          <w:rStyle w:val="FontStyle142"/>
          <w:bCs/>
          <w:sz w:val="20"/>
          <w:szCs w:val="20"/>
        </w:rPr>
      </w:pPr>
      <w:r w:rsidRPr="009A2EFB">
        <w:rPr>
          <w:rStyle w:val="FontStyle142"/>
          <w:bCs/>
          <w:sz w:val="20"/>
          <w:szCs w:val="20"/>
        </w:rPr>
        <w:t>Норматив на приобретение средств подвижной связи и услуг подвижной связи</w:t>
      </w:r>
    </w:p>
    <w:tbl>
      <w:tblPr>
        <w:tblW w:w="14093" w:type="dxa"/>
        <w:tblInd w:w="-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4"/>
        <w:gridCol w:w="2131"/>
        <w:gridCol w:w="4842"/>
        <w:gridCol w:w="3476"/>
      </w:tblGrid>
      <w:tr w:rsidR="00741CD4" w:rsidRPr="009A2EFB" w:rsidTr="009A2EFB">
        <w:trPr>
          <w:trHeight w:val="779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Количество</w:t>
            </w:r>
          </w:p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средств подвижной связи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Стоимость средств подвижной связи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Ежемесячные расходы на услуги связи</w:t>
            </w:r>
          </w:p>
        </w:tc>
      </w:tr>
      <w:tr w:rsidR="00741CD4" w:rsidRPr="009A2EFB" w:rsidTr="009A2EFB">
        <w:trPr>
          <w:trHeight w:val="742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9A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CD4" w:rsidRPr="009A2EFB" w:rsidRDefault="00741CD4" w:rsidP="00741CD4">
            <w:pPr>
              <w:pStyle w:val="Style64"/>
              <w:widowControl/>
              <w:spacing w:line="240" w:lineRule="auto"/>
              <w:rPr>
                <w:rStyle w:val="FontStyle138"/>
                <w:sz w:val="20"/>
                <w:szCs w:val="20"/>
              </w:rPr>
            </w:pPr>
            <w:r w:rsidRPr="009A2EFB">
              <w:rPr>
                <w:rStyle w:val="FontStyle138"/>
                <w:sz w:val="20"/>
                <w:szCs w:val="20"/>
              </w:rPr>
              <w:t>Не более 13</w:t>
            </w:r>
            <w:r w:rsidRPr="009A2EFB">
              <w:rPr>
                <w:rStyle w:val="FontStyle138"/>
                <w:sz w:val="20"/>
                <w:szCs w:val="20"/>
                <w:lang w:val="en-US"/>
              </w:rPr>
              <w:t xml:space="preserve"> 000</w:t>
            </w:r>
            <w:r w:rsidRPr="009A2EFB">
              <w:rPr>
                <w:rStyle w:val="FontStyle138"/>
                <w:sz w:val="20"/>
                <w:szCs w:val="20"/>
              </w:rPr>
              <w:t xml:space="preserve"> руб. включительно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CD4" w:rsidRPr="009A2EFB" w:rsidRDefault="00741CD4" w:rsidP="00741CD4">
            <w:pPr>
              <w:pStyle w:val="Style64"/>
              <w:widowControl/>
              <w:spacing w:line="240" w:lineRule="auto"/>
              <w:rPr>
                <w:rStyle w:val="FontStyle138"/>
                <w:sz w:val="20"/>
                <w:szCs w:val="20"/>
              </w:rPr>
            </w:pPr>
            <w:r w:rsidRPr="009A2EFB">
              <w:rPr>
                <w:rStyle w:val="FontStyle138"/>
                <w:sz w:val="20"/>
                <w:szCs w:val="20"/>
              </w:rPr>
              <w:t>Не более 1 000 руб. включительно</w:t>
            </w:r>
          </w:p>
        </w:tc>
      </w:tr>
    </w:tbl>
    <w:p w:rsidR="00741CD4" w:rsidRP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741CD4" w:rsidRPr="009A2EFB" w:rsidRDefault="00741CD4" w:rsidP="00741CD4">
      <w:pPr>
        <w:pStyle w:val="1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Таблица № 2</w:t>
      </w:r>
    </w:p>
    <w:p w:rsidR="00741CD4" w:rsidRPr="009A2EFB" w:rsidRDefault="00741CD4" w:rsidP="00741CD4">
      <w:pPr>
        <w:pStyle w:val="Style86"/>
        <w:widowControl/>
        <w:spacing w:line="240" w:lineRule="auto"/>
        <w:rPr>
          <w:rStyle w:val="FontStyle142"/>
          <w:bCs/>
          <w:sz w:val="20"/>
          <w:szCs w:val="20"/>
        </w:rPr>
      </w:pPr>
      <w:r w:rsidRPr="009A2EFB">
        <w:rPr>
          <w:rStyle w:val="FontStyle142"/>
          <w:bCs/>
          <w:sz w:val="20"/>
          <w:szCs w:val="20"/>
        </w:rPr>
        <w:t xml:space="preserve">Норматив на приобретение </w:t>
      </w:r>
      <w:r w:rsidRPr="009A2EFB">
        <w:rPr>
          <w:rStyle w:val="FontStyle142"/>
          <w:bCs/>
          <w:sz w:val="20"/>
          <w:szCs w:val="20"/>
          <w:lang w:val="en-US"/>
        </w:rPr>
        <w:t>SIM</w:t>
      </w:r>
      <w:r w:rsidRPr="009A2EFB">
        <w:rPr>
          <w:rStyle w:val="FontStyle142"/>
          <w:bCs/>
          <w:sz w:val="20"/>
          <w:szCs w:val="20"/>
        </w:rPr>
        <w:t xml:space="preserve">-карт </w:t>
      </w:r>
    </w:p>
    <w:tbl>
      <w:tblPr>
        <w:tblW w:w="14082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819"/>
        <w:gridCol w:w="4868"/>
      </w:tblGrid>
      <w:tr w:rsidR="00741CD4" w:rsidRPr="009A2EFB" w:rsidTr="009A2EFB">
        <w:trPr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Количество</w:t>
            </w:r>
          </w:p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  <w:lang w:val="en-US"/>
              </w:rPr>
              <w:t>SIM-</w:t>
            </w:r>
            <w:r w:rsidRPr="009A2EFB">
              <w:rPr>
                <w:rStyle w:val="FontStyle142"/>
                <w:bCs/>
                <w:sz w:val="20"/>
                <w:szCs w:val="20"/>
              </w:rPr>
              <w:t>карт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Вид связи (вид использования)</w:t>
            </w:r>
          </w:p>
        </w:tc>
      </w:tr>
      <w:tr w:rsidR="00741CD4" w:rsidRPr="009A2EFB" w:rsidTr="009A2EFB">
        <w:trPr>
          <w:trHeight w:val="217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CD4" w:rsidRPr="009A2EFB" w:rsidRDefault="00741CD4" w:rsidP="009A2EFB">
            <w:pPr>
              <w:spacing w:after="0" w:line="240" w:lineRule="auto"/>
              <w:rPr>
                <w:rStyle w:val="FontStyle138"/>
                <w:rFonts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района Новосибирской области 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Подвижная связь</w:t>
            </w:r>
          </w:p>
        </w:tc>
      </w:tr>
      <w:tr w:rsidR="00741CD4" w:rsidRPr="009A2EFB" w:rsidTr="009A2EFB">
        <w:trPr>
          <w:trHeight w:val="269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64"/>
              <w:widowControl/>
              <w:spacing w:line="240" w:lineRule="auto"/>
              <w:jc w:val="left"/>
              <w:rPr>
                <w:rStyle w:val="FontStyle138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для планшетных компьютеров</w:t>
            </w:r>
          </w:p>
        </w:tc>
      </w:tr>
    </w:tbl>
    <w:p w:rsidR="00741CD4" w:rsidRPr="009A2EFB" w:rsidRDefault="00741CD4" w:rsidP="009A2EFB">
      <w:pPr>
        <w:pStyle w:val="Style8"/>
        <w:widowControl/>
        <w:spacing w:line="240" w:lineRule="auto"/>
        <w:jc w:val="right"/>
        <w:rPr>
          <w:rStyle w:val="FontStyle146"/>
          <w:bCs/>
          <w:szCs w:val="20"/>
        </w:rPr>
      </w:pPr>
      <w:r w:rsidRPr="009A2EFB">
        <w:rPr>
          <w:rStyle w:val="FontStyle146"/>
          <w:bCs/>
          <w:szCs w:val="20"/>
        </w:rPr>
        <w:t>Таблица № 3</w:t>
      </w:r>
    </w:p>
    <w:p w:rsidR="00741CD4" w:rsidRPr="009A2EFB" w:rsidRDefault="00741CD4" w:rsidP="00741CD4">
      <w:pPr>
        <w:pStyle w:val="Style8"/>
        <w:widowControl/>
        <w:spacing w:line="240" w:lineRule="auto"/>
        <w:jc w:val="center"/>
        <w:rPr>
          <w:b/>
          <w:sz w:val="20"/>
          <w:szCs w:val="20"/>
        </w:rPr>
      </w:pPr>
      <w:r w:rsidRPr="009A2EFB">
        <w:rPr>
          <w:b/>
          <w:sz w:val="20"/>
          <w:szCs w:val="20"/>
        </w:rPr>
        <w:t xml:space="preserve">Норматив на приобретение планшетных компьютеров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9"/>
        <w:gridCol w:w="2679"/>
        <w:gridCol w:w="2397"/>
        <w:gridCol w:w="6398"/>
      </w:tblGrid>
      <w:tr w:rsidR="00741CD4" w:rsidRPr="009A2EFB" w:rsidTr="009A2EFB">
        <w:tc>
          <w:tcPr>
            <w:tcW w:w="2699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b/>
                <w:sz w:val="20"/>
                <w:szCs w:val="20"/>
              </w:rPr>
              <w:t>Категория должностей</w:t>
            </w:r>
          </w:p>
        </w:tc>
        <w:tc>
          <w:tcPr>
            <w:tcW w:w="2679" w:type="dxa"/>
            <w:shd w:val="clear" w:color="auto" w:fill="auto"/>
          </w:tcPr>
          <w:p w:rsidR="00741CD4" w:rsidRPr="009A2EFB" w:rsidRDefault="00741CD4" w:rsidP="00741CD4">
            <w:pPr>
              <w:pStyle w:val="Style30"/>
              <w:widowControl/>
              <w:spacing w:line="240" w:lineRule="auto"/>
              <w:rPr>
                <w:rStyle w:val="FontStyle142"/>
                <w:bCs/>
                <w:sz w:val="20"/>
                <w:szCs w:val="20"/>
              </w:rPr>
            </w:pPr>
            <w:r w:rsidRPr="009A2EFB">
              <w:rPr>
                <w:rStyle w:val="FontStyle142"/>
                <w:bCs/>
                <w:sz w:val="20"/>
                <w:szCs w:val="20"/>
              </w:rPr>
              <w:t>Цена за единицу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b/>
                <w:sz w:val="20"/>
                <w:szCs w:val="20"/>
              </w:rPr>
              <w:t>Количество планшетных компьютеров</w:t>
            </w:r>
          </w:p>
        </w:tc>
        <w:tc>
          <w:tcPr>
            <w:tcW w:w="6398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741CD4" w:rsidRPr="009A2EFB" w:rsidTr="009A2EFB">
        <w:tc>
          <w:tcPr>
            <w:tcW w:w="2699" w:type="dxa"/>
            <w:shd w:val="clear" w:color="auto" w:fill="auto"/>
          </w:tcPr>
          <w:p w:rsidR="00741CD4" w:rsidRPr="009A2EFB" w:rsidRDefault="00741CD4" w:rsidP="00741CD4">
            <w:pPr>
              <w:pStyle w:val="Style64"/>
              <w:widowControl/>
              <w:spacing w:line="240" w:lineRule="auto"/>
              <w:jc w:val="left"/>
              <w:rPr>
                <w:rStyle w:val="FontStyle138"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 xml:space="preserve">Глава </w:t>
            </w:r>
            <w:proofErr w:type="spellStart"/>
            <w:r w:rsidRPr="009A2EFB">
              <w:rPr>
                <w:sz w:val="20"/>
                <w:szCs w:val="20"/>
              </w:rPr>
              <w:t>Студеновского</w:t>
            </w:r>
            <w:proofErr w:type="spellEnd"/>
            <w:r w:rsidRPr="009A2EFB">
              <w:rPr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679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rStyle w:val="FontStyle138"/>
                <w:sz w:val="20"/>
                <w:szCs w:val="20"/>
              </w:rPr>
              <w:t>Не более 40 000 руб. включительно</w:t>
            </w:r>
          </w:p>
        </w:tc>
        <w:tc>
          <w:tcPr>
            <w:tcW w:w="2397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Не более 1 планшетного компьютера</w:t>
            </w:r>
          </w:p>
        </w:tc>
        <w:tc>
          <w:tcPr>
            <w:tcW w:w="6398" w:type="dxa"/>
            <w:shd w:val="clear" w:color="auto" w:fill="auto"/>
          </w:tcPr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Процессор: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ядер не менее 2;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процессора не менее 2 ГГц;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дисплей: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диагональ не менее 10,1 дюйма с разрешением не менее 2048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1536 точек;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объем оперативной памяти - не менее 2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объем встроенной памяти - не менее 32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стандарта связи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802.1 1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/с - наличие;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4.0 - наличие слот SIM-карты - наличие;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стандарты сотовой связи 3G/LTE - наличие;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rFonts w:eastAsia="Calibri"/>
                <w:sz w:val="20"/>
                <w:szCs w:val="20"/>
                <w:lang w:eastAsia="en-US"/>
              </w:rPr>
              <w:t>система определения местонахождения - наличие</w:t>
            </w:r>
          </w:p>
        </w:tc>
      </w:tr>
    </w:tbl>
    <w:p w:rsidR="00741CD4" w:rsidRPr="009A2EFB" w:rsidRDefault="00741CD4" w:rsidP="00741CD4">
      <w:pPr>
        <w:pStyle w:val="Style8"/>
        <w:widowControl/>
        <w:spacing w:line="240" w:lineRule="auto"/>
        <w:jc w:val="left"/>
        <w:rPr>
          <w:b/>
          <w:sz w:val="20"/>
          <w:szCs w:val="20"/>
        </w:rPr>
      </w:pPr>
      <w:r w:rsidRPr="009A2EFB">
        <w:rPr>
          <w:sz w:val="20"/>
          <w:szCs w:val="20"/>
        </w:rPr>
        <w:t xml:space="preserve">Периодичность приобретения средств определяется сроком полезного использования. </w:t>
      </w:r>
      <w:r w:rsidRPr="009A2EFB">
        <w:rPr>
          <w:b/>
          <w:sz w:val="20"/>
          <w:szCs w:val="20"/>
        </w:rPr>
        <w:br w:type="page"/>
      </w:r>
    </w:p>
    <w:p w:rsidR="00741CD4" w:rsidRPr="009A2EFB" w:rsidRDefault="00741CD4" w:rsidP="00741CD4">
      <w:pPr>
        <w:pStyle w:val="Style8"/>
        <w:widowControl/>
        <w:spacing w:line="240" w:lineRule="auto"/>
        <w:jc w:val="right"/>
        <w:rPr>
          <w:b/>
          <w:sz w:val="20"/>
          <w:szCs w:val="20"/>
        </w:rPr>
      </w:pPr>
      <w:r w:rsidRPr="009A2EFB">
        <w:rPr>
          <w:b/>
          <w:sz w:val="20"/>
          <w:szCs w:val="20"/>
        </w:rPr>
        <w:t>Таблица № 4</w:t>
      </w:r>
    </w:p>
    <w:p w:rsidR="00741CD4" w:rsidRPr="009A2EFB" w:rsidRDefault="00741CD4" w:rsidP="00741CD4">
      <w:pPr>
        <w:pStyle w:val="Style8"/>
        <w:widowControl/>
        <w:spacing w:line="240" w:lineRule="auto"/>
        <w:jc w:val="center"/>
        <w:rPr>
          <w:b/>
          <w:sz w:val="20"/>
          <w:szCs w:val="20"/>
        </w:rPr>
      </w:pPr>
      <w:r w:rsidRPr="009A2EFB">
        <w:rPr>
          <w:b/>
          <w:sz w:val="20"/>
          <w:szCs w:val="20"/>
        </w:rPr>
        <w:t xml:space="preserve">Норматив на приобретение магнитных и оптических носителей информации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542"/>
        <w:gridCol w:w="3541"/>
        <w:gridCol w:w="3545"/>
      </w:tblGrid>
      <w:tr w:rsidR="00741CD4" w:rsidRPr="009A2EFB" w:rsidTr="009A2EFB">
        <w:tc>
          <w:tcPr>
            <w:tcW w:w="3545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Категория должностей</w:t>
            </w:r>
          </w:p>
        </w:tc>
        <w:tc>
          <w:tcPr>
            <w:tcW w:w="3542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Количество носителей информации</w:t>
            </w:r>
          </w:p>
        </w:tc>
        <w:tc>
          <w:tcPr>
            <w:tcW w:w="354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не более руб.</w:t>
            </w:r>
          </w:p>
        </w:tc>
        <w:tc>
          <w:tcPr>
            <w:tcW w:w="3545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741CD4" w:rsidRPr="009A2EFB" w:rsidTr="009A2EFB">
        <w:tc>
          <w:tcPr>
            <w:tcW w:w="354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района Новосибирской области, </w:t>
            </w:r>
          </w:p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Не более 2 единиц</w:t>
            </w:r>
          </w:p>
        </w:tc>
        <w:tc>
          <w:tcPr>
            <w:tcW w:w="354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4 000 руб. (внешний жесткий диск)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1 000 (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usb-флэш-накопитель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40 руб. (оптический диск)</w:t>
            </w:r>
          </w:p>
        </w:tc>
        <w:tc>
          <w:tcPr>
            <w:tcW w:w="354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Интерфейс: USB (для жесткого диска и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флешки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Объем памяти - не менее 4 ГБ</w:t>
            </w:r>
          </w:p>
        </w:tc>
      </w:tr>
      <w:tr w:rsidR="00741CD4" w:rsidRPr="009A2EFB" w:rsidTr="009A2EFB">
        <w:tc>
          <w:tcPr>
            <w:tcW w:w="3545" w:type="dxa"/>
            <w:shd w:val="clear" w:color="auto" w:fill="auto"/>
          </w:tcPr>
          <w:p w:rsidR="00741CD4" w:rsidRPr="009A2EFB" w:rsidRDefault="00741CD4" w:rsidP="00741CD4">
            <w:pPr>
              <w:pStyle w:val="Style64"/>
              <w:widowControl/>
              <w:spacing w:line="240" w:lineRule="auto"/>
              <w:jc w:val="left"/>
              <w:rPr>
                <w:rStyle w:val="FontStyle138"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Иные должности</w:t>
            </w:r>
          </w:p>
        </w:tc>
        <w:tc>
          <w:tcPr>
            <w:tcW w:w="3542" w:type="dxa"/>
            <w:shd w:val="clear" w:color="auto" w:fill="auto"/>
          </w:tcPr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Не более 2 единиц</w:t>
            </w:r>
          </w:p>
        </w:tc>
        <w:tc>
          <w:tcPr>
            <w:tcW w:w="354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3 500 руб. (внешний жесткий диск)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1 000 (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usb-флэш-накопитель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40 руб. (оптический диск)</w:t>
            </w:r>
          </w:p>
        </w:tc>
        <w:tc>
          <w:tcPr>
            <w:tcW w:w="354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Интерфейс: USB (для жесткого диска и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флешки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741CD4" w:rsidRPr="009A2EFB" w:rsidRDefault="00741CD4" w:rsidP="00741CD4">
            <w:pPr>
              <w:pStyle w:val="Style8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9A2EFB">
              <w:rPr>
                <w:sz w:val="20"/>
                <w:szCs w:val="20"/>
              </w:rPr>
              <w:t>Объем памяти - не менее 4 ГБ</w:t>
            </w:r>
          </w:p>
        </w:tc>
      </w:tr>
    </w:tbl>
    <w:p w:rsidR="00741CD4" w:rsidRPr="009A2EFB" w:rsidRDefault="00741CD4" w:rsidP="00741CD4">
      <w:pPr>
        <w:pStyle w:val="Style8"/>
        <w:widowControl/>
        <w:spacing w:line="240" w:lineRule="auto"/>
        <w:rPr>
          <w:sz w:val="20"/>
          <w:szCs w:val="20"/>
        </w:rPr>
      </w:pPr>
      <w:r w:rsidRPr="009A2EFB">
        <w:rPr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741CD4" w:rsidRPr="009A2EFB" w:rsidRDefault="00741CD4" w:rsidP="00741CD4">
      <w:pPr>
        <w:pStyle w:val="Style8"/>
        <w:widowControl/>
        <w:spacing w:line="240" w:lineRule="auto"/>
        <w:jc w:val="right"/>
        <w:rPr>
          <w:b/>
          <w:sz w:val="20"/>
          <w:szCs w:val="20"/>
        </w:rPr>
      </w:pPr>
      <w:r w:rsidRPr="009A2EFB">
        <w:rPr>
          <w:b/>
          <w:sz w:val="20"/>
          <w:szCs w:val="20"/>
        </w:rPr>
        <w:t xml:space="preserve">Таблица № 5 </w:t>
      </w:r>
    </w:p>
    <w:p w:rsidR="00741CD4" w:rsidRPr="009A2EFB" w:rsidRDefault="00741CD4" w:rsidP="00741C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EFB">
        <w:rPr>
          <w:rFonts w:ascii="Times New Roman" w:hAnsi="Times New Roman" w:cs="Times New Roman"/>
          <w:b/>
          <w:sz w:val="20"/>
          <w:szCs w:val="20"/>
        </w:rPr>
        <w:t xml:space="preserve">Норматив на приобретение рабочих станций, ноутбуков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2392"/>
        <w:gridCol w:w="2253"/>
        <w:gridCol w:w="6234"/>
      </w:tblGrid>
      <w:tr w:rsidR="00741CD4" w:rsidRPr="009A2EFB" w:rsidTr="009A2EFB">
        <w:tc>
          <w:tcPr>
            <w:tcW w:w="3546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Категория должностей</w:t>
            </w:r>
          </w:p>
        </w:tc>
        <w:tc>
          <w:tcPr>
            <w:tcW w:w="239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рабочих станций</w:t>
            </w:r>
          </w:p>
        </w:tc>
        <w:tc>
          <w:tcPr>
            <w:tcW w:w="225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руб.</w:t>
            </w:r>
          </w:p>
        </w:tc>
        <w:tc>
          <w:tcPr>
            <w:tcW w:w="6234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741CD4" w:rsidRPr="009A2EFB" w:rsidTr="009A2EFB">
        <w:tc>
          <w:tcPr>
            <w:tcW w:w="3546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39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 рабочей станции</w:t>
            </w:r>
          </w:p>
        </w:tc>
        <w:tc>
          <w:tcPr>
            <w:tcW w:w="225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100 000 руб.</w:t>
            </w:r>
          </w:p>
        </w:tc>
        <w:tc>
          <w:tcPr>
            <w:tcW w:w="6234" w:type="dxa"/>
            <w:shd w:val="clear" w:color="auto" w:fill="auto"/>
          </w:tcPr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Системный блок: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Процессор: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ядер не менее 4-х;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не более 3,6 ГГц (в режиме турбо);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Оперативная память: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менее 16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Тип - не менее DDR3;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- не менее 1600 МГц;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Жесткий диск не менее 512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Твердотельный жесткий диск 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Частота работы центрального процессора не менее 3,6 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  <w:proofErr w:type="spellEnd"/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Объем накопителя не менее 240 Гб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Монитор: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Диагональ экрана не менее 24 дюйма;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Разрешение экрана не менее 1920 </w:t>
            </w:r>
            <w:proofErr w:type="spellStart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x</w:t>
            </w:r>
            <w:proofErr w:type="spellEnd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1080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оптический привод-наличие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тип видеоадаптера </w:t>
            </w:r>
            <w:proofErr w:type="gramStart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-в</w:t>
            </w:r>
            <w:proofErr w:type="gramEnd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строенный</w:t>
            </w:r>
          </w:p>
        </w:tc>
      </w:tr>
      <w:tr w:rsidR="00741CD4" w:rsidRPr="009A2EFB" w:rsidTr="009A2EFB">
        <w:tc>
          <w:tcPr>
            <w:tcW w:w="3546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Иные должности</w:t>
            </w:r>
          </w:p>
        </w:tc>
        <w:tc>
          <w:tcPr>
            <w:tcW w:w="239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 рабочей станции</w:t>
            </w:r>
          </w:p>
        </w:tc>
        <w:tc>
          <w:tcPr>
            <w:tcW w:w="225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80 000 руб.</w:t>
            </w:r>
          </w:p>
        </w:tc>
        <w:tc>
          <w:tcPr>
            <w:tcW w:w="6234" w:type="dxa"/>
            <w:shd w:val="clear" w:color="auto" w:fill="auto"/>
          </w:tcPr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Системный блок: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Процессор: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ядер не менее 4-х;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не более 3,6 ГГц (в режиме турбо);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Оперативная память: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менее 16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Тип - не менее DDR3;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- не менее 1600 МГц;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Наличие DVD-RW привода;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Твердотельный жесткий диск не менее 512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Объем накопителя не менее 240 Гб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Монитор: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Диагональ экрана не менее 19 дюймов;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Разрешение экрана не менее 1920 </w:t>
            </w:r>
            <w:proofErr w:type="spellStart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x</w:t>
            </w:r>
            <w:proofErr w:type="spellEnd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1080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оптический привод-наличие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тип видеоадаптера </w:t>
            </w:r>
            <w:proofErr w:type="gramStart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-в</w:t>
            </w:r>
            <w:proofErr w:type="gramEnd"/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строенный</w:t>
            </w:r>
          </w:p>
        </w:tc>
      </w:tr>
    </w:tbl>
    <w:p w:rsidR="00741CD4" w:rsidRP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741CD4" w:rsidRP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7"/>
        <w:gridCol w:w="2504"/>
        <w:gridCol w:w="2537"/>
        <w:gridCol w:w="5837"/>
      </w:tblGrid>
      <w:tr w:rsidR="00741CD4" w:rsidRPr="009A2EFB" w:rsidTr="009A2EFB">
        <w:tc>
          <w:tcPr>
            <w:tcW w:w="354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Категория должностей</w:t>
            </w:r>
          </w:p>
        </w:tc>
        <w:tc>
          <w:tcPr>
            <w:tcW w:w="2504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руб.</w:t>
            </w:r>
          </w:p>
        </w:tc>
        <w:tc>
          <w:tcPr>
            <w:tcW w:w="253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83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741CD4" w:rsidRPr="009A2EFB" w:rsidTr="009A2EFB">
        <w:tc>
          <w:tcPr>
            <w:tcW w:w="354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Студеновского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 района Новосибирской области</w:t>
            </w:r>
          </w:p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100 000 руб.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1 ноутбука на работника</w:t>
            </w:r>
          </w:p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  <w:vMerge w:val="restart"/>
            <w:shd w:val="clear" w:color="auto" w:fill="auto"/>
          </w:tcPr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Ноутбук: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Процессор: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ядер не менее 4-х;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не менее 3 ГГц;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Диагональ не менее 17,3 дюймов;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Оперативная память: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менее 8 ГБ;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Тип - не менее DDR3;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Частота - не менее 1600 МГц;</w:t>
            </w:r>
          </w:p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Жесткий диск твердотельный</w:t>
            </w:r>
          </w:p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накопителя не менее 512 ГБ</w:t>
            </w:r>
          </w:p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оптический привод-наличие</w:t>
            </w:r>
          </w:p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 видеоадаптера - встроенный</w:t>
            </w:r>
          </w:p>
        </w:tc>
      </w:tr>
      <w:tr w:rsidR="00741CD4" w:rsidRPr="009A2EFB" w:rsidTr="009A2EFB">
        <w:tc>
          <w:tcPr>
            <w:tcW w:w="354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Иные должности</w:t>
            </w:r>
          </w:p>
        </w:tc>
        <w:tc>
          <w:tcPr>
            <w:tcW w:w="2504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70 000 руб.</w:t>
            </w:r>
          </w:p>
        </w:tc>
        <w:tc>
          <w:tcPr>
            <w:tcW w:w="2537" w:type="dxa"/>
            <w:vMerge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  <w:vMerge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CD4" w:rsidRP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Периодичность приобретения средств определяется сроком полезного использования. </w:t>
      </w:r>
    </w:p>
    <w:p w:rsidR="00741CD4" w:rsidRPr="009A2EFB" w:rsidRDefault="00741CD4" w:rsidP="00741C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A2EFB">
        <w:rPr>
          <w:rFonts w:ascii="Times New Roman" w:hAnsi="Times New Roman" w:cs="Times New Roman"/>
          <w:b/>
          <w:sz w:val="20"/>
          <w:szCs w:val="20"/>
        </w:rPr>
        <w:t xml:space="preserve">Таблица № 6 </w:t>
      </w:r>
    </w:p>
    <w:p w:rsidR="00741CD4" w:rsidRPr="009A2EFB" w:rsidRDefault="00741CD4" w:rsidP="00741C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EFB">
        <w:rPr>
          <w:rFonts w:ascii="Times New Roman" w:hAnsi="Times New Roman" w:cs="Times New Roman"/>
          <w:b/>
          <w:sz w:val="20"/>
          <w:szCs w:val="20"/>
        </w:rPr>
        <w:t xml:space="preserve">Норматив на приобретение принтеров, многофункциональных устройств и копировальных аппаратов (оргтехники)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1876"/>
        <w:gridCol w:w="2835"/>
        <w:gridCol w:w="7513"/>
      </w:tblGrid>
      <w:tr w:rsidR="00741CD4" w:rsidRPr="009A2EFB" w:rsidTr="009A2EFB">
        <w:tc>
          <w:tcPr>
            <w:tcW w:w="220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Тип принтера/МФУ</w:t>
            </w:r>
          </w:p>
        </w:tc>
        <w:tc>
          <w:tcPr>
            <w:tcW w:w="1876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(руб.)</w:t>
            </w:r>
          </w:p>
        </w:tc>
        <w:tc>
          <w:tcPr>
            <w:tcW w:w="283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принтеров, МФУ</w:t>
            </w:r>
          </w:p>
        </w:tc>
        <w:tc>
          <w:tcPr>
            <w:tcW w:w="751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741CD4" w:rsidRPr="009A2EFB" w:rsidTr="009A2EFB">
        <w:tc>
          <w:tcPr>
            <w:tcW w:w="220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876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40 000 руб.</w:t>
            </w:r>
          </w:p>
        </w:tc>
        <w:tc>
          <w:tcPr>
            <w:tcW w:w="283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1 единица персонального принтера (персонального МФУ) на 1 работника</w:t>
            </w:r>
          </w:p>
        </w:tc>
        <w:tc>
          <w:tcPr>
            <w:tcW w:w="7513" w:type="dxa"/>
            <w:shd w:val="clear" w:color="auto" w:fill="auto"/>
          </w:tcPr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персонального принтера: 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Тип печати 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печати лазерная; 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страниц в месяц до 5000;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не более А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для 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/б печати не менее 600x600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1200x1200 </w:t>
            </w:r>
            <w:proofErr w:type="spell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не более 9600*9600 точек на дюйм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Скорость печати от 25 до 30 стр./мин (ч/б А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741CD4" w:rsidRPr="009A2EFB" w:rsidRDefault="00741CD4" w:rsidP="00741CD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Подача бумаги: многоцелевой лоток емкостью не менее 50 листов;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Интерфейсы подключения: не менее 1 порта USB 2.0 (Тип А-В)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/б картриджа/тонера повышенной емкости, стр. не более 10 000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модули и интерфейсы </w:t>
            </w:r>
            <w:proofErr w:type="gramStart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аличие</w:t>
            </w:r>
          </w:p>
        </w:tc>
      </w:tr>
    </w:tbl>
    <w:p w:rsidR="00741CD4" w:rsidRPr="009A2EFB" w:rsidRDefault="00741CD4" w:rsidP="00741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741CD4" w:rsidRPr="009A2EFB" w:rsidRDefault="00741CD4" w:rsidP="00741C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A2EFB">
        <w:rPr>
          <w:rFonts w:ascii="Times New Roman" w:hAnsi="Times New Roman" w:cs="Times New Roman"/>
          <w:b/>
          <w:sz w:val="20"/>
          <w:szCs w:val="20"/>
        </w:rPr>
        <w:t xml:space="preserve">Таблица № 7 </w:t>
      </w:r>
    </w:p>
    <w:p w:rsidR="00741CD4" w:rsidRPr="009A2EFB" w:rsidRDefault="00741CD4" w:rsidP="00741C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EFB">
        <w:rPr>
          <w:rFonts w:ascii="Times New Roman" w:hAnsi="Times New Roman" w:cs="Times New Roman"/>
          <w:b/>
          <w:sz w:val="20"/>
          <w:szCs w:val="20"/>
        </w:rPr>
        <w:t>Норматив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1"/>
        <w:gridCol w:w="3541"/>
        <w:gridCol w:w="3535"/>
        <w:gridCol w:w="3798"/>
      </w:tblGrid>
      <w:tr w:rsidR="00741CD4" w:rsidRPr="009A2EFB" w:rsidTr="009A2EFB">
        <w:tc>
          <w:tcPr>
            <w:tcW w:w="355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354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Количество расходных материалов</w:t>
            </w:r>
          </w:p>
        </w:tc>
        <w:tc>
          <w:tcPr>
            <w:tcW w:w="353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руб.</w:t>
            </w:r>
          </w:p>
        </w:tc>
        <w:tc>
          <w:tcPr>
            <w:tcW w:w="3798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741CD4" w:rsidRPr="009A2EFB" w:rsidTr="009A2EFB">
        <w:tc>
          <w:tcPr>
            <w:tcW w:w="355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Картридж персонального принтера</w:t>
            </w:r>
          </w:p>
        </w:tc>
        <w:tc>
          <w:tcPr>
            <w:tcW w:w="354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353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Не более 5 000 рублей</w:t>
            </w:r>
          </w:p>
        </w:tc>
        <w:tc>
          <w:tcPr>
            <w:tcW w:w="3798" w:type="dxa"/>
            <w:shd w:val="clear" w:color="auto" w:fill="auto"/>
          </w:tcPr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Технология печати: лазерная;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Цвет печати: черный;</w:t>
            </w:r>
          </w:p>
          <w:p w:rsidR="00741CD4" w:rsidRPr="009A2EFB" w:rsidRDefault="00741CD4" w:rsidP="0074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Емкость: стандартная или увеличенная;</w:t>
            </w:r>
          </w:p>
          <w:p w:rsidR="00741CD4" w:rsidRPr="009A2EFB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2E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страниц: не более  5000 страниц при 5% покрытии</w:t>
            </w:r>
          </w:p>
        </w:tc>
      </w:tr>
    </w:tbl>
    <w:p w:rsidR="00741CD4" w:rsidRPr="00741CD4" w:rsidRDefault="00741CD4" w:rsidP="009A2E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1CD4">
        <w:rPr>
          <w:rFonts w:ascii="Times New Roman" w:hAnsi="Times New Roman" w:cs="Times New Roman"/>
          <w:b/>
        </w:rPr>
        <w:t xml:space="preserve">Таблица № 8 </w:t>
      </w:r>
    </w:p>
    <w:p w:rsidR="00741CD4" w:rsidRPr="00741CD4" w:rsidRDefault="00741CD4" w:rsidP="00741CD4">
      <w:pPr>
        <w:spacing w:after="0" w:line="240" w:lineRule="auto"/>
        <w:ind w:left="851" w:right="1133"/>
        <w:jc w:val="center"/>
        <w:rPr>
          <w:rFonts w:ascii="Times New Roman" w:eastAsia="Calibri" w:hAnsi="Times New Roman" w:cs="Times New Roman"/>
          <w:b/>
        </w:rPr>
      </w:pPr>
      <w:r w:rsidRPr="00741CD4">
        <w:rPr>
          <w:rFonts w:ascii="Times New Roman" w:eastAsia="Calibri" w:hAnsi="Times New Roman" w:cs="Times New Roman"/>
          <w:b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5019"/>
        <w:gridCol w:w="1418"/>
        <w:gridCol w:w="6633"/>
      </w:tblGrid>
      <w:tr w:rsidR="00741CD4" w:rsidRPr="00741CD4" w:rsidTr="009A2EFB">
        <w:trPr>
          <w:trHeight w:val="491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№</w:t>
            </w:r>
          </w:p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41CD4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41CD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41CD4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741C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 xml:space="preserve">Наименование  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Количество шт</w:t>
            </w:r>
            <w:proofErr w:type="gramStart"/>
            <w:r w:rsidRPr="00741CD4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741CD4">
              <w:rPr>
                <w:rFonts w:ascii="Times New Roman" w:eastAsia="Calibri" w:hAnsi="Times New Roman" w:cs="Times New Roman"/>
              </w:rPr>
              <w:t>л) /год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Цена за единицу не более руб.</w:t>
            </w:r>
          </w:p>
        </w:tc>
      </w:tr>
      <w:tr w:rsidR="00741CD4" w:rsidRPr="00741CD4" w:rsidTr="009A2EFB">
        <w:trPr>
          <w:trHeight w:val="229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41CD4" w:rsidRPr="00741CD4" w:rsidTr="009A2EFB">
        <w:trPr>
          <w:trHeight w:val="229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1CD4">
              <w:rPr>
                <w:rFonts w:ascii="Times New Roman" w:eastAsia="Calibri" w:hAnsi="Times New Roman" w:cs="Times New Roman"/>
                <w:color w:val="000000"/>
              </w:rPr>
              <w:t xml:space="preserve">Лампа накаливания 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741CD4" w:rsidRPr="00741CD4" w:rsidTr="009A2EFB">
        <w:trPr>
          <w:trHeight w:val="229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1CD4">
              <w:rPr>
                <w:rFonts w:ascii="Times New Roman" w:eastAsia="Calibri" w:hAnsi="Times New Roman" w:cs="Times New Roman"/>
                <w:color w:val="000000"/>
              </w:rPr>
              <w:t xml:space="preserve">Жидкость для мытья окон, мыло жидкое 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741CD4" w:rsidRPr="00741CD4" w:rsidTr="009A2EFB">
        <w:trPr>
          <w:trHeight w:val="229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1CD4">
              <w:rPr>
                <w:rFonts w:ascii="Times New Roman" w:eastAsia="Calibri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741CD4" w:rsidRPr="00741CD4" w:rsidTr="009A2EFB">
        <w:trPr>
          <w:trHeight w:val="229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1CD4">
              <w:rPr>
                <w:rFonts w:ascii="Times New Roman" w:eastAsia="Calibri" w:hAnsi="Times New Roman" w:cs="Times New Roman"/>
                <w:color w:val="000000"/>
              </w:rPr>
              <w:t>Мешок для мусора   200л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400,00</w:t>
            </w:r>
          </w:p>
        </w:tc>
      </w:tr>
      <w:tr w:rsidR="00741CD4" w:rsidRPr="00741CD4" w:rsidTr="009A2EFB">
        <w:trPr>
          <w:trHeight w:val="292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 xml:space="preserve">Чистящее средство 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741CD4" w:rsidRPr="00741CD4" w:rsidTr="009A2EFB">
        <w:trPr>
          <w:trHeight w:val="180"/>
        </w:trPr>
        <w:tc>
          <w:tcPr>
            <w:tcW w:w="124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19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 xml:space="preserve">Перчатки резиновые </w:t>
            </w:r>
          </w:p>
        </w:tc>
        <w:tc>
          <w:tcPr>
            <w:tcW w:w="141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63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CD4">
              <w:rPr>
                <w:rFonts w:ascii="Times New Roman" w:eastAsia="Calibri" w:hAnsi="Times New Roman" w:cs="Times New Roman"/>
              </w:rPr>
              <w:t>200,00</w:t>
            </w:r>
          </w:p>
        </w:tc>
      </w:tr>
    </w:tbl>
    <w:p w:rsidR="00741CD4" w:rsidRPr="009A2EFB" w:rsidRDefault="00741CD4" w:rsidP="0074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Количество хозяйственных товаров и принадлежностей может отличаться от </w:t>
      </w:r>
      <w:proofErr w:type="gramStart"/>
      <w:r w:rsidRPr="009A2EFB">
        <w:rPr>
          <w:rFonts w:ascii="Times New Roman" w:hAnsi="Times New Roman" w:cs="Times New Roman"/>
          <w:sz w:val="20"/>
          <w:szCs w:val="20"/>
        </w:rPr>
        <w:t>приведенного</w:t>
      </w:r>
      <w:proofErr w:type="gramEnd"/>
      <w:r w:rsidRPr="009A2EFB">
        <w:rPr>
          <w:rFonts w:ascii="Times New Roman" w:hAnsi="Times New Roman" w:cs="Times New Roman"/>
          <w:sz w:val="20"/>
          <w:szCs w:val="20"/>
        </w:rPr>
        <w:t xml:space="preserve"> в зависимости от решаемых задач. При этом закупка на приобретение хозяйственных товаров и принадлежностей, не указанных в настоящем приложении, осуществляется исходя из фактической потребности, но не более лимитов бюджетных обязательств, предусмотренных на эти цели.</w:t>
      </w:r>
    </w:p>
    <w:p w:rsidR="00741CD4" w:rsidRPr="00741CD4" w:rsidRDefault="00741CD4" w:rsidP="009A2E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1CD4">
        <w:rPr>
          <w:rFonts w:ascii="Times New Roman" w:hAnsi="Times New Roman" w:cs="Times New Roman"/>
          <w:b/>
        </w:rPr>
        <w:t>Таблица № 9</w:t>
      </w:r>
    </w:p>
    <w:p w:rsidR="00741CD4" w:rsidRPr="00741CD4" w:rsidRDefault="00741CD4" w:rsidP="00741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CD4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на приобретение канцелярских товаров на 1 работника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4488"/>
        <w:gridCol w:w="2693"/>
        <w:gridCol w:w="1701"/>
        <w:gridCol w:w="1985"/>
        <w:gridCol w:w="2835"/>
      </w:tblGrid>
      <w:tr w:rsidR="00741CD4" w:rsidRPr="00741CD4" w:rsidTr="009A2EFB">
        <w:trPr>
          <w:trHeight w:val="632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741CD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41CD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41CD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Цена за единицу не более в рублях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Периодичность</w:t>
            </w:r>
          </w:p>
        </w:tc>
      </w:tr>
      <w:tr w:rsidR="00741CD4" w:rsidRPr="00741CD4" w:rsidTr="009A2EFB">
        <w:trPr>
          <w:trHeight w:val="20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1CD4">
              <w:rPr>
                <w:rFonts w:ascii="Times New Roman" w:hAnsi="Times New Roman" w:cs="Times New Roman"/>
                <w:bCs/>
              </w:rPr>
              <w:t>Антистеплер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8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Блок для записи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0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Блок для записи с липким краем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43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Бумага для записи с клеевым краем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29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Бумага для офисной техники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Дырокол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Зажим для бумаг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bCs/>
              </w:rPr>
              <w:t xml:space="preserve">Карандаш </w:t>
            </w:r>
            <w:proofErr w:type="spellStart"/>
            <w:r w:rsidRPr="00741CD4">
              <w:rPr>
                <w:rFonts w:ascii="Times New Roman" w:hAnsi="Times New Roman" w:cs="Times New Roman"/>
                <w:bCs/>
              </w:rPr>
              <w:t>чернографитный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0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bCs/>
              </w:rPr>
              <w:t>Клей-карандаш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154,00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bCs/>
              </w:rPr>
              <w:t xml:space="preserve">Клейкие закладки 8 </w:t>
            </w:r>
            <w:proofErr w:type="spellStart"/>
            <w:r w:rsidRPr="00741CD4">
              <w:rPr>
                <w:rFonts w:ascii="Times New Roman" w:hAnsi="Times New Roman" w:cs="Times New Roman"/>
                <w:bCs/>
              </w:rPr>
              <w:t>цв</w:t>
            </w:r>
            <w:proofErr w:type="spellEnd"/>
            <w:r w:rsidRPr="00741CD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132,00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0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bCs/>
              </w:rPr>
              <w:t xml:space="preserve">Клейкие закладки 5 </w:t>
            </w:r>
            <w:proofErr w:type="spellStart"/>
            <w:r w:rsidRPr="00741CD4">
              <w:rPr>
                <w:rFonts w:ascii="Times New Roman" w:hAnsi="Times New Roman" w:cs="Times New Roman"/>
                <w:bCs/>
              </w:rPr>
              <w:t>цв</w:t>
            </w:r>
            <w:proofErr w:type="spellEnd"/>
            <w:r w:rsidRPr="00741CD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131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bCs/>
              </w:rPr>
              <w:t>Кнопки канцелярские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43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Корректирующая жидкость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Ластик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426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Лента клейкая канцелярская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Лоток для бумаг (горизонтальный/вертикальный)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2 года</w:t>
            </w:r>
          </w:p>
        </w:tc>
      </w:tr>
      <w:tr w:rsidR="00741CD4" w:rsidRPr="00741CD4" w:rsidTr="009A2EFB">
        <w:trPr>
          <w:trHeight w:val="426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Набор текстовых маркеров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Ножницы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2 года</w:t>
            </w:r>
          </w:p>
        </w:tc>
      </w:tr>
      <w:tr w:rsidR="00741CD4" w:rsidRPr="00741CD4" w:rsidTr="009A2EFB">
        <w:trPr>
          <w:trHeight w:val="426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Папка для бумаг архивная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326,00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Папка-регистратор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142,00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426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Папка-скоросшиватель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120,00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Ручка гелиевая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0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Ручка шариковая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426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 xml:space="preserve">Скобы для </w:t>
            </w:r>
            <w:proofErr w:type="spellStart"/>
            <w:r w:rsidRPr="00741CD4">
              <w:rPr>
                <w:rFonts w:ascii="Times New Roman" w:hAnsi="Times New Roman" w:cs="Times New Roman"/>
                <w:u w:color="FFFFFF"/>
              </w:rPr>
              <w:t>степлера</w:t>
            </w:r>
            <w:proofErr w:type="spellEnd"/>
            <w:r w:rsidRPr="00741CD4">
              <w:rPr>
                <w:rFonts w:ascii="Times New Roman" w:hAnsi="Times New Roman" w:cs="Times New Roman"/>
                <w:u w:color="FFFFFF"/>
              </w:rPr>
              <w:t xml:space="preserve"> №10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426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 xml:space="preserve">Скобы для </w:t>
            </w:r>
            <w:proofErr w:type="spellStart"/>
            <w:r w:rsidRPr="00741CD4">
              <w:rPr>
                <w:rFonts w:ascii="Times New Roman" w:hAnsi="Times New Roman" w:cs="Times New Roman"/>
                <w:u w:color="FFFFFF"/>
              </w:rPr>
              <w:t>степлера</w:t>
            </w:r>
            <w:proofErr w:type="spellEnd"/>
            <w:r w:rsidRPr="00741CD4">
              <w:rPr>
                <w:rFonts w:ascii="Times New Roman" w:hAnsi="Times New Roman" w:cs="Times New Roman"/>
                <w:u w:color="FFFFFF"/>
              </w:rPr>
              <w:t xml:space="preserve"> №24/6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58,00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Скрепки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proofErr w:type="spellStart"/>
            <w:r w:rsidRPr="00741CD4">
              <w:rPr>
                <w:rFonts w:ascii="Times New Roman" w:hAnsi="Times New Roman" w:cs="Times New Roman"/>
                <w:u w:color="FFFFFF"/>
              </w:rPr>
              <w:t>Степлер</w:t>
            </w:r>
            <w:proofErr w:type="spellEnd"/>
            <w:r w:rsidRPr="00741CD4">
              <w:rPr>
                <w:rFonts w:ascii="Times New Roman" w:hAnsi="Times New Roman" w:cs="Times New Roman"/>
                <w:u w:color="FFFFFF"/>
              </w:rPr>
              <w:t xml:space="preserve"> № 10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2 года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Точилка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18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Файл-вкладыш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741CD4" w:rsidRPr="00741CD4" w:rsidTr="009A2EFB">
        <w:trPr>
          <w:trHeight w:val="277"/>
        </w:trPr>
        <w:tc>
          <w:tcPr>
            <w:tcW w:w="1007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88" w:type="dxa"/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>Чернила для печатей (штемпельная краска)</w:t>
            </w:r>
          </w:p>
        </w:tc>
        <w:tc>
          <w:tcPr>
            <w:tcW w:w="2693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2835" w:type="dxa"/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По мере необходимости, 1 раз в полгода</w:t>
            </w:r>
          </w:p>
        </w:tc>
      </w:tr>
      <w:tr w:rsidR="00741CD4" w:rsidRPr="00741CD4" w:rsidTr="009A2EFB">
        <w:trPr>
          <w:trHeight w:val="187"/>
        </w:trPr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 xml:space="preserve">Штамп </w:t>
            </w:r>
            <w:proofErr w:type="spellStart"/>
            <w:r w:rsidRPr="00741CD4">
              <w:rPr>
                <w:rFonts w:ascii="Times New Roman" w:hAnsi="Times New Roman" w:cs="Times New Roman"/>
                <w:u w:color="FFFFFF"/>
              </w:rPr>
              <w:t>самонаборный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953,00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741CD4" w:rsidRPr="00741CD4" w:rsidTr="009A2EFB">
        <w:trPr>
          <w:trHeight w:val="135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 xml:space="preserve">Тетрадь 18 л клетка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195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 xml:space="preserve"> Тетрадь 48 л клетка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741CD4" w:rsidRPr="00741CD4" w:rsidTr="009A2EFB">
        <w:trPr>
          <w:trHeight w:val="270"/>
        </w:trPr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CD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auto"/>
          </w:tcPr>
          <w:p w:rsidR="00741CD4" w:rsidRPr="00741CD4" w:rsidRDefault="00741CD4" w:rsidP="009A2EFB">
            <w:pPr>
              <w:spacing w:after="0" w:line="240" w:lineRule="auto"/>
              <w:rPr>
                <w:rFonts w:ascii="Times New Roman" w:hAnsi="Times New Roman" w:cs="Times New Roman"/>
                <w:u w:color="FFFFFF"/>
                <w:lang w:val="en-US"/>
              </w:rPr>
            </w:pPr>
            <w:r w:rsidRPr="00741CD4">
              <w:rPr>
                <w:rFonts w:ascii="Times New Roman" w:hAnsi="Times New Roman" w:cs="Times New Roman"/>
                <w:u w:color="FFFFFF"/>
              </w:rPr>
              <w:t xml:space="preserve">Диск </w:t>
            </w:r>
            <w:r w:rsidRPr="00741CD4">
              <w:rPr>
                <w:rFonts w:ascii="Times New Roman" w:hAnsi="Times New Roman" w:cs="Times New Roman"/>
                <w:u w:color="FFFFFF"/>
                <w:lang w:val="en-US"/>
              </w:rPr>
              <w:t xml:space="preserve">CD-RW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CD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1CD4" w:rsidRPr="00741CD4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CD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</w:tbl>
    <w:p w:rsidR="00741CD4" w:rsidRPr="009A2EFB" w:rsidRDefault="00741CD4" w:rsidP="0074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Количество товаров может отличаться от </w:t>
      </w:r>
      <w:proofErr w:type="gramStart"/>
      <w:r w:rsidRPr="009A2EFB">
        <w:rPr>
          <w:rFonts w:ascii="Times New Roman" w:hAnsi="Times New Roman" w:cs="Times New Roman"/>
          <w:sz w:val="20"/>
          <w:szCs w:val="20"/>
        </w:rPr>
        <w:t>приведенного</w:t>
      </w:r>
      <w:proofErr w:type="gramEnd"/>
      <w:r w:rsidRPr="009A2EFB">
        <w:rPr>
          <w:rFonts w:ascii="Times New Roman" w:hAnsi="Times New Roman" w:cs="Times New Roman"/>
          <w:sz w:val="20"/>
          <w:szCs w:val="20"/>
        </w:rPr>
        <w:t xml:space="preserve"> в зависимости от решаемых им задач. При этом закупка на приобретение товаров, не указанных в настоящем приложении, осуществляется исходя из фактической потребности, но не более лимитов бюджетных обязательств, предусмотренных на эти цели.</w:t>
      </w:r>
    </w:p>
    <w:p w:rsidR="00741CD4" w:rsidRPr="00741CD4" w:rsidRDefault="00741CD4" w:rsidP="00741CD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1CD4">
        <w:rPr>
          <w:rFonts w:ascii="Times New Roman" w:hAnsi="Times New Roman" w:cs="Times New Roman"/>
          <w:b/>
        </w:rPr>
        <w:t>Таблица № 11</w:t>
      </w:r>
    </w:p>
    <w:p w:rsidR="00741CD4" w:rsidRPr="009A2EFB" w:rsidRDefault="00741CD4" w:rsidP="00741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EFB">
        <w:rPr>
          <w:rFonts w:ascii="Times New Roman" w:hAnsi="Times New Roman" w:cs="Times New Roman"/>
          <w:b/>
        </w:rPr>
        <w:t xml:space="preserve">Нормативы обеспечения мебелью и отдельными материально-техническими средствами работников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3322"/>
        <w:gridCol w:w="1983"/>
        <w:gridCol w:w="2005"/>
        <w:gridCol w:w="1861"/>
        <w:gridCol w:w="2272"/>
        <w:gridCol w:w="2377"/>
      </w:tblGrid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 xml:space="preserve">№ </w:t>
            </w:r>
            <w:proofErr w:type="spellStart"/>
            <w:proofErr w:type="gramStart"/>
            <w:r w:rsidRPr="009A2EFB">
              <w:rPr>
                <w:rStyle w:val="FontStyle142"/>
                <w:rFonts w:cs="Times New Roman"/>
                <w:bCs/>
                <w:sz w:val="22"/>
              </w:rPr>
              <w:t>п</w:t>
            </w:r>
            <w:proofErr w:type="spellEnd"/>
            <w:proofErr w:type="gramEnd"/>
            <w:r w:rsidRPr="009A2EFB">
              <w:rPr>
                <w:rStyle w:val="FontStyle142"/>
                <w:rFonts w:cs="Times New Roman"/>
                <w:bCs/>
                <w:sz w:val="22"/>
              </w:rPr>
              <w:t>/</w:t>
            </w:r>
            <w:proofErr w:type="spellStart"/>
            <w:r w:rsidRPr="009A2EFB">
              <w:rPr>
                <w:rStyle w:val="FontStyle142"/>
                <w:rFonts w:cs="Times New Roman"/>
                <w:bCs/>
                <w:sz w:val="22"/>
              </w:rPr>
              <w:t>п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>Наименование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 xml:space="preserve">Ед. </w:t>
            </w:r>
            <w:proofErr w:type="spellStart"/>
            <w:r w:rsidRPr="009A2EFB">
              <w:rPr>
                <w:rStyle w:val="FontStyle142"/>
                <w:rFonts w:cs="Times New Roman"/>
                <w:bCs/>
                <w:sz w:val="22"/>
              </w:rPr>
              <w:t>изм</w:t>
            </w:r>
            <w:proofErr w:type="spellEnd"/>
            <w:r w:rsidRPr="009A2EFB">
              <w:rPr>
                <w:rStyle w:val="FontStyle142"/>
                <w:rFonts w:cs="Times New Roman"/>
                <w:bCs/>
                <w:sz w:val="22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>Норма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pStyle w:val="Style98"/>
              <w:widowControl/>
              <w:spacing w:line="240" w:lineRule="auto"/>
              <w:ind w:firstLine="158"/>
              <w:jc w:val="center"/>
              <w:rPr>
                <w:rStyle w:val="FontStyle142"/>
                <w:b w:val="0"/>
                <w:bCs/>
                <w:sz w:val="22"/>
                <w:szCs w:val="22"/>
              </w:rPr>
            </w:pPr>
            <w:r w:rsidRPr="009A2EFB">
              <w:rPr>
                <w:rStyle w:val="FontStyle142"/>
                <w:bCs/>
                <w:sz w:val="22"/>
                <w:szCs w:val="22"/>
              </w:rPr>
              <w:t xml:space="preserve">Срок эксплуатации </w:t>
            </w:r>
            <w:proofErr w:type="gramStart"/>
            <w:r w:rsidRPr="009A2EFB">
              <w:rPr>
                <w:rStyle w:val="FontStyle142"/>
                <w:bCs/>
                <w:sz w:val="22"/>
                <w:szCs w:val="22"/>
              </w:rPr>
              <w:t>в</w:t>
            </w:r>
            <w:proofErr w:type="gramEnd"/>
          </w:p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EFB">
              <w:rPr>
                <w:rStyle w:val="FontStyle142"/>
                <w:rFonts w:cs="Times New Roman"/>
                <w:bCs/>
                <w:sz w:val="22"/>
              </w:rPr>
              <w:t>годах</w:t>
            </w:r>
            <w:proofErr w:type="gramEnd"/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>Примечание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2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>Цена за единицу не более, (руб.)</w:t>
            </w:r>
          </w:p>
        </w:tc>
      </w:tr>
      <w:tr w:rsidR="00741CD4" w:rsidRPr="009A2EFB" w:rsidTr="009A2EFB">
        <w:tc>
          <w:tcPr>
            <w:tcW w:w="12332" w:type="dxa"/>
            <w:gridSpan w:val="6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 xml:space="preserve">Кабинет Главы </w:t>
            </w:r>
            <w:proofErr w:type="spellStart"/>
            <w:r w:rsidRPr="009A2EFB">
              <w:rPr>
                <w:rStyle w:val="FontStyle142"/>
                <w:rFonts w:cs="Times New Roman"/>
                <w:bCs/>
                <w:sz w:val="22"/>
              </w:rPr>
              <w:t>Студеновского</w:t>
            </w:r>
            <w:proofErr w:type="spellEnd"/>
            <w:r w:rsidRPr="009A2EFB">
              <w:rPr>
                <w:rStyle w:val="FontStyle142"/>
                <w:rFonts w:cs="Times New Roman"/>
                <w:bCs/>
                <w:sz w:val="22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Style w:val="FontStyle142"/>
                <w:rFonts w:cs="Times New Roman"/>
                <w:b w:val="0"/>
                <w:bCs/>
                <w:sz w:val="22"/>
              </w:rPr>
            </w:pPr>
          </w:p>
        </w:tc>
      </w:tr>
      <w:tr w:rsidR="00741CD4" w:rsidRPr="009A2EFB" w:rsidTr="009A2EFB">
        <w:tc>
          <w:tcPr>
            <w:tcW w:w="12332" w:type="dxa"/>
            <w:gridSpan w:val="6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>Гарнитур кабинетный или набор однотипной мебели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Style w:val="FontStyle142"/>
                <w:rFonts w:cs="Times New Roman"/>
                <w:b w:val="0"/>
                <w:bCs/>
                <w:sz w:val="22"/>
              </w:rPr>
            </w:pP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Стол руководителя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EFB">
              <w:rPr>
                <w:rStyle w:val="FontStyle138"/>
                <w:rFonts w:cs="Times New Roman"/>
                <w:sz w:val="22"/>
              </w:rPr>
              <w:t>комп</w:t>
            </w:r>
            <w:proofErr w:type="spellEnd"/>
            <w:r w:rsidRPr="009A2EFB">
              <w:rPr>
                <w:rStyle w:val="FontStyle138"/>
                <w:rFonts w:cs="Times New Roman"/>
                <w:sz w:val="22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30 000.00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Стол приставной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21 000,00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 комбинированный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30 000. 00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 книжный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27800,00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 платяной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15000,00</w:t>
            </w:r>
          </w:p>
        </w:tc>
      </w:tr>
      <w:tr w:rsidR="00741CD4" w:rsidRPr="009A2EFB" w:rsidTr="009A2EFB">
        <w:tc>
          <w:tcPr>
            <w:tcW w:w="12332" w:type="dxa"/>
            <w:gridSpan w:val="6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EFB">
              <w:rPr>
                <w:rStyle w:val="FontStyle142"/>
                <w:rFonts w:cs="Times New Roman"/>
                <w:bCs/>
                <w:sz w:val="22"/>
              </w:rPr>
              <w:t>Иные предметы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Style w:val="FontStyle142"/>
                <w:rFonts w:cs="Times New Roman"/>
                <w:b w:val="0"/>
                <w:bCs/>
                <w:sz w:val="22"/>
              </w:rPr>
            </w:pP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Кресло руководителя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15 000,00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Стулья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и более при необходимости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5 000,00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15 000,00</w:t>
            </w:r>
          </w:p>
        </w:tc>
      </w:tr>
      <w:tr w:rsidR="00741CD4" w:rsidRPr="009A2EFB" w:rsidTr="009A2EFB">
        <w:tc>
          <w:tcPr>
            <w:tcW w:w="12332" w:type="dxa"/>
            <w:gridSpan w:val="6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EFB">
              <w:rPr>
                <w:rStyle w:val="FontStyle138"/>
                <w:rFonts w:cs="Times New Roman"/>
                <w:b/>
                <w:sz w:val="22"/>
              </w:rPr>
              <w:t>Кабинеты работников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jc w:val="center"/>
              <w:rPr>
                <w:rStyle w:val="FontStyle138"/>
                <w:rFonts w:cs="Times New Roman"/>
                <w:sz w:val="22"/>
              </w:rPr>
            </w:pP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Стол для компьютера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 xml:space="preserve">на </w:t>
            </w: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 xml:space="preserve">1 </w:t>
            </w:r>
            <w:r w:rsidRPr="009A2EFB">
              <w:rPr>
                <w:rStyle w:val="FontStyle113"/>
                <w:rFonts w:cs="Times New Roman"/>
                <w:b w:val="0"/>
                <w:bCs/>
              </w:rPr>
              <w:t>работника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12 000,00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 книжный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 xml:space="preserve">на </w:t>
            </w: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 xml:space="preserve">1 </w:t>
            </w:r>
            <w:r w:rsidRPr="009A2EFB">
              <w:rPr>
                <w:rStyle w:val="FontStyle113"/>
                <w:rFonts w:cs="Times New Roman"/>
                <w:b w:val="0"/>
                <w:bCs/>
              </w:rPr>
              <w:t>работника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10 000,00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 платяной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 xml:space="preserve">на </w:t>
            </w: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 xml:space="preserve">1 </w:t>
            </w:r>
            <w:r w:rsidRPr="009A2EFB">
              <w:rPr>
                <w:rStyle w:val="FontStyle113"/>
                <w:rFonts w:cs="Times New Roman"/>
                <w:b w:val="0"/>
                <w:bCs/>
              </w:rPr>
              <w:t>работника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Fonts w:ascii="Times New Roman" w:eastAsia="Calibri" w:hAnsi="Times New Roman" w:cs="Times New Roman"/>
                <w:lang w:eastAsia="en-US"/>
              </w:rPr>
              <w:t>13000,00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Кресло рабочее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 xml:space="preserve">на </w:t>
            </w: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 xml:space="preserve">1 </w:t>
            </w:r>
            <w:r w:rsidRPr="009A2EFB">
              <w:rPr>
                <w:rStyle w:val="FontStyle113"/>
                <w:rFonts w:cs="Times New Roman"/>
                <w:b w:val="0"/>
                <w:bCs/>
              </w:rPr>
              <w:t>работника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Fonts w:ascii="Times New Roman" w:eastAsia="Calibri" w:hAnsi="Times New Roman" w:cs="Times New Roman"/>
                <w:lang w:eastAsia="en-US"/>
              </w:rPr>
              <w:t>12 000,00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Стулья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 xml:space="preserve">на </w:t>
            </w: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 xml:space="preserve">1 </w:t>
            </w:r>
            <w:r w:rsidRPr="009A2EFB">
              <w:rPr>
                <w:rStyle w:val="FontStyle113"/>
                <w:rFonts w:cs="Times New Roman"/>
                <w:b w:val="0"/>
                <w:bCs/>
              </w:rPr>
              <w:t>работника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2500,00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Вешалка напольная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на кабинет при необходимости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2500,00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Шкаф металлический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при необходимости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8600,00</w:t>
            </w:r>
          </w:p>
        </w:tc>
      </w:tr>
      <w:tr w:rsidR="00741CD4" w:rsidRPr="009A2EFB" w:rsidTr="009A2EFB">
        <w:tc>
          <w:tcPr>
            <w:tcW w:w="889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38"/>
                <w:rFonts w:cs="Times New Roman"/>
                <w:sz w:val="22"/>
              </w:rPr>
            </w:pPr>
            <w:r w:rsidRPr="009A2EFB">
              <w:rPr>
                <w:rStyle w:val="FontStyle138"/>
                <w:rFonts w:cs="Times New Roman"/>
                <w:sz w:val="22"/>
              </w:rPr>
              <w:t>Полки настенные</w:t>
            </w:r>
          </w:p>
        </w:tc>
        <w:tc>
          <w:tcPr>
            <w:tcW w:w="1983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46"/>
                <w:rFonts w:cs="Times New Roman"/>
                <w:b w:val="0"/>
                <w:bCs/>
                <w:sz w:val="22"/>
              </w:rPr>
            </w:pPr>
            <w:r w:rsidRPr="009A2EFB">
              <w:rPr>
                <w:rStyle w:val="FontStyle146"/>
                <w:rFonts w:cs="Times New Roman"/>
                <w:b w:val="0"/>
                <w:bCs/>
                <w:sz w:val="22"/>
              </w:rPr>
              <w:t>шт.</w:t>
            </w:r>
          </w:p>
        </w:tc>
        <w:tc>
          <w:tcPr>
            <w:tcW w:w="2005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на кабинет</w:t>
            </w:r>
          </w:p>
        </w:tc>
        <w:tc>
          <w:tcPr>
            <w:tcW w:w="2377" w:type="dxa"/>
            <w:shd w:val="clear" w:color="auto" w:fill="auto"/>
          </w:tcPr>
          <w:p w:rsidR="00741CD4" w:rsidRPr="009A2EFB" w:rsidRDefault="00741CD4" w:rsidP="00741CD4">
            <w:pPr>
              <w:spacing w:after="0" w:line="240" w:lineRule="auto"/>
              <w:rPr>
                <w:rStyle w:val="FontStyle113"/>
                <w:rFonts w:cs="Times New Roman"/>
                <w:b w:val="0"/>
                <w:bCs/>
              </w:rPr>
            </w:pPr>
            <w:r w:rsidRPr="009A2EFB">
              <w:rPr>
                <w:rStyle w:val="FontStyle113"/>
                <w:rFonts w:cs="Times New Roman"/>
                <w:b w:val="0"/>
                <w:bCs/>
              </w:rPr>
              <w:t>4300,00</w:t>
            </w:r>
          </w:p>
        </w:tc>
      </w:tr>
    </w:tbl>
    <w:p w:rsidR="00741CD4" w:rsidRP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приложении. При этом стоимость единицы предмета не может превышать 50 000 рублей.</w:t>
      </w:r>
    </w:p>
    <w:p w:rsidR="00741CD4" w:rsidRPr="009A2EFB" w:rsidRDefault="00741CD4" w:rsidP="0074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назначением.</w:t>
      </w:r>
    </w:p>
    <w:p w:rsidR="00741CD4" w:rsidRPr="009A2EFB" w:rsidRDefault="00741CD4" w:rsidP="00741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41CD4" w:rsidRPr="009A2EFB" w:rsidSect="009A2EFB">
          <w:pgSz w:w="16837" w:h="11905" w:orient="landscape"/>
          <w:pgMar w:top="426" w:right="1440" w:bottom="799" w:left="1440" w:header="567" w:footer="720" w:gutter="0"/>
          <w:cols w:space="720"/>
          <w:noEndnote/>
          <w:titlePg/>
          <w:docGrid w:linePitch="326"/>
        </w:sectPr>
      </w:pPr>
      <w:r w:rsidRPr="009A2EFB">
        <w:rPr>
          <w:rFonts w:ascii="Times New Roman" w:hAnsi="Times New Roman" w:cs="Times New Roman"/>
          <w:sz w:val="20"/>
          <w:szCs w:val="20"/>
        </w:rPr>
        <w:t>Объем расходов, рассчитанный с применением нормативных затрат, может быть изменен в пределах, утвержденных на эти цели лимитов бюджетных обязатель</w:t>
      </w:r>
      <w:r w:rsidR="009A2EFB">
        <w:rPr>
          <w:rFonts w:ascii="Times New Roman" w:hAnsi="Times New Roman" w:cs="Times New Roman"/>
          <w:sz w:val="20"/>
          <w:szCs w:val="20"/>
        </w:rPr>
        <w:t>ств</w:t>
      </w:r>
    </w:p>
    <w:p w:rsidR="00741CD4" w:rsidRPr="007D6B30" w:rsidRDefault="00741CD4" w:rsidP="00741CD4">
      <w:pPr>
        <w:pStyle w:val="ConsPlusTitlePage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7D6B30">
        <w:rPr>
          <w:rFonts w:ascii="Times New Roman" w:hAnsi="Times New Roman" w:cs="Times New Roman"/>
          <w:b/>
          <w:i/>
          <w:sz w:val="18"/>
          <w:szCs w:val="18"/>
        </w:rPr>
        <w:t>ПРИЛОЖЕНИЕ</w:t>
      </w:r>
    </w:p>
    <w:p w:rsidR="00741CD4" w:rsidRPr="007D6B30" w:rsidRDefault="00741CD4" w:rsidP="00741CD4">
      <w:pPr>
        <w:pStyle w:val="ConsPlusTitlePage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7D6B30">
        <w:rPr>
          <w:rFonts w:ascii="Times New Roman" w:hAnsi="Times New Roman" w:cs="Times New Roman"/>
          <w:b/>
          <w:i/>
          <w:sz w:val="18"/>
          <w:szCs w:val="18"/>
        </w:rPr>
        <w:t>УТВЕРЖДЕНЫ</w:t>
      </w:r>
    </w:p>
    <w:p w:rsidR="00741CD4" w:rsidRPr="007D6B30" w:rsidRDefault="00741CD4" w:rsidP="00741CD4">
      <w:pPr>
        <w:pStyle w:val="ConsPlusNormal"/>
        <w:jc w:val="right"/>
        <w:rPr>
          <w:rFonts w:ascii="Times New Roman" w:hAnsi="Times New Roman" w:cs="Times New Roman"/>
          <w:b/>
          <w:i/>
        </w:rPr>
      </w:pPr>
      <w:r w:rsidRPr="007D6B30">
        <w:rPr>
          <w:rFonts w:ascii="Times New Roman" w:hAnsi="Times New Roman" w:cs="Times New Roman"/>
          <w:b/>
          <w:i/>
        </w:rPr>
        <w:t xml:space="preserve">постановлением администрации </w:t>
      </w:r>
    </w:p>
    <w:p w:rsidR="00741CD4" w:rsidRPr="007D6B30" w:rsidRDefault="00741CD4" w:rsidP="00741CD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B30">
        <w:rPr>
          <w:rFonts w:ascii="Times New Roman" w:hAnsi="Times New Roman" w:cs="Times New Roman"/>
          <w:b/>
          <w:sz w:val="20"/>
          <w:szCs w:val="20"/>
        </w:rPr>
        <w:t>Нормативные затраты на обеспечение функций казенных учреждений</w:t>
      </w:r>
    </w:p>
    <w:p w:rsidR="00741CD4" w:rsidRPr="007D6B30" w:rsidRDefault="00741CD4" w:rsidP="00741C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D6B30">
        <w:rPr>
          <w:rFonts w:ascii="Times New Roman" w:hAnsi="Times New Roman" w:cs="Times New Roman"/>
          <w:sz w:val="20"/>
          <w:szCs w:val="20"/>
        </w:rPr>
        <w:t>1. Настоящий документ устанавливает нормативные затраты на обеспечение функций казенных учреждений      (далее - нормативные затраты).</w:t>
      </w:r>
    </w:p>
    <w:p w:rsidR="00741CD4" w:rsidRPr="007D6B30" w:rsidRDefault="00741CD4" w:rsidP="00741C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D6B30">
        <w:rPr>
          <w:rFonts w:ascii="Times New Roman" w:hAnsi="Times New Roman" w:cs="Times New Roman"/>
          <w:sz w:val="20"/>
          <w:szCs w:val="20"/>
        </w:rPr>
        <w:t xml:space="preserve">2. Нормативные затраты применяются для обоснования объекта и (или) объектов закупки администрации </w:t>
      </w:r>
      <w:proofErr w:type="spellStart"/>
      <w:r w:rsidRPr="007D6B30">
        <w:rPr>
          <w:rFonts w:ascii="Times New Roman" w:hAnsi="Times New Roman" w:cs="Times New Roman"/>
          <w:sz w:val="20"/>
          <w:szCs w:val="20"/>
        </w:rPr>
        <w:t>Студеновского</w:t>
      </w:r>
      <w:proofErr w:type="spellEnd"/>
      <w:r w:rsidRPr="007D6B30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41CD4" w:rsidRPr="007D6B30" w:rsidRDefault="00741CD4" w:rsidP="00741C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D6B30">
        <w:rPr>
          <w:rFonts w:ascii="Times New Roman" w:hAnsi="Times New Roman" w:cs="Times New Roman"/>
          <w:sz w:val="20"/>
          <w:szCs w:val="20"/>
        </w:rPr>
        <w:t xml:space="preserve">3. </w:t>
      </w:r>
      <w:bookmarkStart w:id="0" w:name="Par45"/>
      <w:bookmarkEnd w:id="0"/>
      <w:r w:rsidRPr="007D6B30">
        <w:rPr>
          <w:rFonts w:ascii="Times New Roman" w:hAnsi="Times New Roman" w:cs="Times New Roman"/>
          <w:sz w:val="20"/>
          <w:szCs w:val="20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</w:t>
      </w:r>
      <w:proofErr w:type="spellStart"/>
      <w:r w:rsidRPr="007D6B30">
        <w:rPr>
          <w:rFonts w:ascii="Times New Roman" w:hAnsi="Times New Roman" w:cs="Times New Roman"/>
          <w:sz w:val="20"/>
          <w:szCs w:val="20"/>
        </w:rPr>
        <w:t>Студеновского</w:t>
      </w:r>
      <w:proofErr w:type="spellEnd"/>
      <w:r w:rsidRPr="007D6B30">
        <w:rPr>
          <w:rFonts w:ascii="Times New Roman" w:hAnsi="Times New Roman" w:cs="Times New Roman"/>
          <w:sz w:val="20"/>
          <w:szCs w:val="20"/>
        </w:rPr>
        <w:t xml:space="preserve"> сельсовета Карасукского </w:t>
      </w:r>
      <w:proofErr w:type="gramStart"/>
      <w:r w:rsidRPr="007D6B30">
        <w:rPr>
          <w:rFonts w:ascii="Times New Roman" w:hAnsi="Times New Roman" w:cs="Times New Roman"/>
          <w:sz w:val="20"/>
          <w:szCs w:val="20"/>
        </w:rPr>
        <w:t>района Новосибирской области бюджетных средств лимитов бюджетных обязательств</w:t>
      </w:r>
      <w:proofErr w:type="gramEnd"/>
      <w:r w:rsidRPr="007D6B30">
        <w:rPr>
          <w:rFonts w:ascii="Times New Roman" w:hAnsi="Times New Roman" w:cs="Times New Roman"/>
          <w:sz w:val="20"/>
          <w:szCs w:val="20"/>
        </w:rPr>
        <w:t xml:space="preserve"> на закупку товаров, работ, услуг в рамках исполнения бюджета </w:t>
      </w:r>
      <w:proofErr w:type="spellStart"/>
      <w:r w:rsidRPr="007D6B30">
        <w:rPr>
          <w:rFonts w:ascii="Times New Roman" w:hAnsi="Times New Roman" w:cs="Times New Roman"/>
          <w:sz w:val="20"/>
          <w:szCs w:val="20"/>
        </w:rPr>
        <w:t>Студеновского</w:t>
      </w:r>
      <w:proofErr w:type="spellEnd"/>
      <w:r w:rsidRPr="007D6B30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</w:t>
      </w:r>
      <w:r w:rsidRPr="007D6B30">
        <w:rPr>
          <w:rFonts w:ascii="Times New Roman" w:hAnsi="Times New Roman" w:cs="Times New Roman"/>
          <w:sz w:val="20"/>
          <w:szCs w:val="20"/>
        </w:rPr>
        <w:t>и</w:t>
      </w:r>
      <w:r w:rsidRPr="007D6B30">
        <w:rPr>
          <w:rFonts w:ascii="Times New Roman" w:hAnsi="Times New Roman" w:cs="Times New Roman"/>
          <w:sz w:val="20"/>
          <w:szCs w:val="20"/>
        </w:rPr>
        <w:t>бирской области.</w:t>
      </w:r>
    </w:p>
    <w:p w:rsidR="00741CD4" w:rsidRPr="007D6B30" w:rsidRDefault="00741CD4" w:rsidP="00741C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6B30">
        <w:rPr>
          <w:rFonts w:ascii="Times New Roman" w:hAnsi="Times New Roman" w:cs="Times New Roman"/>
          <w:sz w:val="20"/>
          <w:szCs w:val="20"/>
        </w:rPr>
        <w:t>4. При определении нормативных затрат используется показатель расчетной чи</w:t>
      </w:r>
      <w:r w:rsidRPr="007D6B30">
        <w:rPr>
          <w:rFonts w:ascii="Times New Roman" w:hAnsi="Times New Roman" w:cs="Times New Roman"/>
          <w:sz w:val="20"/>
          <w:szCs w:val="20"/>
        </w:rPr>
        <w:t>с</w:t>
      </w:r>
      <w:r w:rsidRPr="007D6B30">
        <w:rPr>
          <w:rFonts w:ascii="Times New Roman" w:hAnsi="Times New Roman" w:cs="Times New Roman"/>
          <w:sz w:val="20"/>
          <w:szCs w:val="20"/>
        </w:rPr>
        <w:t>ленности основных работников.</w:t>
      </w:r>
    </w:p>
    <w:p w:rsidR="00741CD4" w:rsidRPr="007D6B30" w:rsidRDefault="00741CD4" w:rsidP="00741C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>Показатель расчетной численности основных работников определяется по форм</w:t>
      </w:r>
      <w:r w:rsidRPr="007D6B30">
        <w:rPr>
          <w:rFonts w:ascii="Times New Roman" w:hAnsi="Times New Roman" w:cs="Times New Roman"/>
        </w:rPr>
        <w:t>у</w:t>
      </w:r>
      <w:r w:rsidRPr="007D6B30">
        <w:rPr>
          <w:rFonts w:ascii="Times New Roman" w:hAnsi="Times New Roman" w:cs="Times New Roman"/>
        </w:rPr>
        <w:t>ле:</w:t>
      </w:r>
    </w:p>
    <w:p w:rsidR="00741CD4" w:rsidRPr="007D6B30" w:rsidRDefault="00741CD4" w:rsidP="00741CD4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proofErr w:type="spellStart"/>
      <w:r w:rsidRPr="007D6B30">
        <w:rPr>
          <w:rFonts w:ascii="Times New Roman" w:hAnsi="Times New Roman" w:cs="Times New Roman"/>
        </w:rPr>
        <w:t>Чоп=Чмс</w:t>
      </w:r>
      <w:proofErr w:type="spellEnd"/>
      <w:r w:rsidRPr="007D6B30">
        <w:rPr>
          <w:rFonts w:ascii="Times New Roman" w:hAnsi="Times New Roman" w:cs="Times New Roman"/>
        </w:rPr>
        <w:t xml:space="preserve"> *1,1</w:t>
      </w:r>
    </w:p>
    <w:p w:rsidR="00741CD4" w:rsidRPr="007D6B30" w:rsidRDefault="00741CD4" w:rsidP="00741C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>где:</w:t>
      </w:r>
    </w:p>
    <w:p w:rsidR="00741CD4" w:rsidRPr="007D6B30" w:rsidRDefault="00741CD4" w:rsidP="00741C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7D6B30">
        <w:rPr>
          <w:rFonts w:ascii="Times New Roman" w:hAnsi="Times New Roman" w:cs="Times New Roman"/>
        </w:rPr>
        <w:t>Чм</w:t>
      </w:r>
      <w:proofErr w:type="gramStart"/>
      <w:r w:rsidRPr="007D6B30">
        <w:rPr>
          <w:rFonts w:ascii="Times New Roman" w:hAnsi="Times New Roman" w:cs="Times New Roman"/>
        </w:rPr>
        <w:t>с</w:t>
      </w:r>
      <w:proofErr w:type="spellEnd"/>
      <w:r w:rsidRPr="007D6B30">
        <w:rPr>
          <w:rFonts w:ascii="Times New Roman" w:hAnsi="Times New Roman" w:cs="Times New Roman"/>
        </w:rPr>
        <w:t>-</w:t>
      </w:r>
      <w:proofErr w:type="gramEnd"/>
      <w:r w:rsidRPr="007D6B30">
        <w:rPr>
          <w:rFonts w:ascii="Times New Roman" w:hAnsi="Times New Roman" w:cs="Times New Roman"/>
        </w:rPr>
        <w:t xml:space="preserve"> фактическая численность работников;</w:t>
      </w:r>
    </w:p>
    <w:p w:rsidR="00741CD4" w:rsidRPr="007D6B30" w:rsidRDefault="00741CD4" w:rsidP="00741C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>1,1 - коэффициент, на случай замещения вакантных должностей.</w:t>
      </w:r>
    </w:p>
    <w:p w:rsidR="00741CD4" w:rsidRPr="007D6B30" w:rsidRDefault="00741CD4" w:rsidP="00741C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13" w:history="1">
        <w:r w:rsidRPr="007D6B30">
          <w:rPr>
            <w:rFonts w:ascii="Times New Roman" w:hAnsi="Times New Roman" w:cs="Times New Roman"/>
          </w:rPr>
          <w:t>статьи 22</w:t>
        </w:r>
      </w:hyperlink>
      <w:r w:rsidRPr="007D6B30">
        <w:rPr>
          <w:rFonts w:ascii="Times New Roman" w:hAnsi="Times New Roman" w:cs="Times New Roman"/>
        </w:rPr>
        <w:t xml:space="preserve"> Федерального закона от 05.04.2013 №44-ФЗ "О контрактной системе в сфере закупок товаров, р</w:t>
      </w:r>
      <w:r w:rsidRPr="007D6B30">
        <w:rPr>
          <w:rFonts w:ascii="Times New Roman" w:hAnsi="Times New Roman" w:cs="Times New Roman"/>
        </w:rPr>
        <w:t>а</w:t>
      </w:r>
      <w:r w:rsidRPr="007D6B30">
        <w:rPr>
          <w:rFonts w:ascii="Times New Roman" w:hAnsi="Times New Roman" w:cs="Times New Roman"/>
        </w:rPr>
        <w:t>бот, услуг для обеспечения государственных и муниципальных нужд".</w:t>
      </w:r>
    </w:p>
    <w:p w:rsidR="00741CD4" w:rsidRPr="007D6B30" w:rsidRDefault="00741CD4" w:rsidP="0074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6B30">
        <w:rPr>
          <w:rFonts w:ascii="Times New Roman" w:hAnsi="Times New Roman" w:cs="Times New Roman"/>
          <w:sz w:val="20"/>
          <w:szCs w:val="20"/>
        </w:rPr>
        <w:t>6. Количество планируемых к приобретению товаров (основных средств и мат</w:t>
      </w:r>
      <w:r w:rsidRPr="007D6B30">
        <w:rPr>
          <w:rFonts w:ascii="Times New Roman" w:hAnsi="Times New Roman" w:cs="Times New Roman"/>
          <w:sz w:val="20"/>
          <w:szCs w:val="20"/>
        </w:rPr>
        <w:t>е</w:t>
      </w:r>
      <w:r w:rsidRPr="007D6B30">
        <w:rPr>
          <w:rFonts w:ascii="Times New Roman" w:hAnsi="Times New Roman" w:cs="Times New Roman"/>
          <w:sz w:val="20"/>
          <w:szCs w:val="20"/>
        </w:rPr>
        <w:t xml:space="preserve">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Pr="007D6B30">
        <w:rPr>
          <w:rFonts w:ascii="Times New Roman" w:hAnsi="Times New Roman" w:cs="Times New Roman"/>
          <w:sz w:val="20"/>
          <w:szCs w:val="20"/>
        </w:rPr>
        <w:t>Студеновского</w:t>
      </w:r>
      <w:proofErr w:type="spellEnd"/>
      <w:r w:rsidRPr="007D6B30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41CD4" w:rsidRPr="007D6B30" w:rsidRDefault="00741CD4" w:rsidP="0074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6B30">
        <w:rPr>
          <w:rFonts w:ascii="Times New Roman" w:hAnsi="Times New Roman" w:cs="Times New Roman"/>
          <w:sz w:val="20"/>
          <w:szCs w:val="20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</w:t>
      </w:r>
      <w:r w:rsidRPr="007D6B30">
        <w:rPr>
          <w:rFonts w:ascii="Times New Roman" w:hAnsi="Times New Roman" w:cs="Times New Roman"/>
          <w:sz w:val="20"/>
          <w:szCs w:val="20"/>
        </w:rPr>
        <w:t>а</w:t>
      </w:r>
      <w:r w:rsidRPr="007D6B30">
        <w:rPr>
          <w:rFonts w:ascii="Times New Roman" w:hAnsi="Times New Roman" w:cs="Times New Roman"/>
          <w:sz w:val="20"/>
          <w:szCs w:val="20"/>
        </w:rPr>
        <w:t>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</w:t>
      </w:r>
      <w:r w:rsidRPr="007D6B30">
        <w:rPr>
          <w:rFonts w:ascii="Times New Roman" w:hAnsi="Times New Roman" w:cs="Times New Roman"/>
          <w:sz w:val="20"/>
          <w:szCs w:val="20"/>
        </w:rPr>
        <w:t>р</w:t>
      </w:r>
      <w:r w:rsidRPr="007D6B30">
        <w:rPr>
          <w:rFonts w:ascii="Times New Roman" w:hAnsi="Times New Roman" w:cs="Times New Roman"/>
          <w:sz w:val="20"/>
          <w:szCs w:val="20"/>
        </w:rPr>
        <w:t>ском учете.</w:t>
      </w:r>
    </w:p>
    <w:p w:rsidR="009A2EFB" w:rsidRPr="007D6B30" w:rsidRDefault="009A2EFB" w:rsidP="000941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B30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9A2EFB" w:rsidRPr="007D6B30" w:rsidRDefault="009A2EFB" w:rsidP="000941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B30">
        <w:rPr>
          <w:rFonts w:ascii="Times New Roman" w:hAnsi="Times New Roman" w:cs="Times New Roman"/>
          <w:b/>
          <w:sz w:val="18"/>
          <w:szCs w:val="18"/>
        </w:rPr>
        <w:t>СТУДЕНОВСКОГО СЕЛЬСОВЕТА</w:t>
      </w:r>
    </w:p>
    <w:p w:rsidR="009A2EFB" w:rsidRPr="007D6B30" w:rsidRDefault="009A2EFB" w:rsidP="000941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B30">
        <w:rPr>
          <w:rFonts w:ascii="Times New Roman" w:hAnsi="Times New Roman" w:cs="Times New Roman"/>
          <w:b/>
          <w:sz w:val="18"/>
          <w:szCs w:val="18"/>
        </w:rPr>
        <w:t>КАРАСУКСКОГО РАЙОНА</w:t>
      </w:r>
    </w:p>
    <w:p w:rsidR="009A2EFB" w:rsidRPr="007D6B30" w:rsidRDefault="009A2EFB" w:rsidP="000941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B30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9A2EFB" w:rsidRPr="007D6B30" w:rsidRDefault="009A2EFB" w:rsidP="000941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2EFB" w:rsidRPr="007D6B30" w:rsidRDefault="009A2EFB" w:rsidP="000941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B30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9A2EFB" w:rsidRPr="007D6B30" w:rsidRDefault="0009415F" w:rsidP="0009415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2EFB" w:rsidRPr="007D6B30">
        <w:rPr>
          <w:rFonts w:ascii="Times New Roman" w:eastAsia="Times New Roman" w:hAnsi="Times New Roman" w:cs="Times New Roman"/>
        </w:rPr>
        <w:t>19.04.2023г.                                                                                                           № 14</w:t>
      </w:r>
    </w:p>
    <w:p w:rsidR="009A2EFB" w:rsidRPr="007D6B30" w:rsidRDefault="009A2EFB" w:rsidP="0009415F">
      <w:pPr>
        <w:tabs>
          <w:tab w:val="left" w:pos="878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i/>
        </w:rPr>
      </w:pPr>
      <w:r w:rsidRPr="007D6B30">
        <w:rPr>
          <w:rFonts w:ascii="Times New Roman" w:hAnsi="Times New Roman" w:cs="Times New Roman"/>
        </w:rPr>
        <w:t>«Об утверждении требований к закупаемым казенными учреждениями отдельным видам товаров, работ, услуг (в том числе предельных цен товаров, работ, услуг)».</w:t>
      </w:r>
    </w:p>
    <w:p w:rsidR="009A2EFB" w:rsidRPr="007D6B30" w:rsidRDefault="009A2EFB" w:rsidP="0009415F">
      <w:pPr>
        <w:tabs>
          <w:tab w:val="left" w:pos="8786"/>
        </w:tabs>
        <w:spacing w:after="0" w:line="240" w:lineRule="auto"/>
        <w:ind w:left="567" w:right="567" w:firstLine="708"/>
        <w:jc w:val="center"/>
        <w:rPr>
          <w:rFonts w:ascii="Times New Roman" w:hAnsi="Times New Roman" w:cs="Times New Roman"/>
          <w:b/>
          <w:i/>
        </w:rPr>
      </w:pPr>
    </w:p>
    <w:p w:rsidR="009A2EFB" w:rsidRPr="007D6B30" w:rsidRDefault="009A2EFB" w:rsidP="0009415F">
      <w:pPr>
        <w:pStyle w:val="42"/>
        <w:tabs>
          <w:tab w:val="left" w:pos="851"/>
          <w:tab w:val="left" w:pos="8786"/>
        </w:tabs>
        <w:spacing w:line="240" w:lineRule="auto"/>
        <w:ind w:right="567"/>
        <w:jc w:val="both"/>
        <w:rPr>
          <w:color w:val="000000"/>
          <w:sz w:val="22"/>
          <w:szCs w:val="22"/>
        </w:rPr>
      </w:pPr>
      <w:r w:rsidRPr="007D6B30">
        <w:rPr>
          <w:color w:val="000000"/>
          <w:sz w:val="22"/>
          <w:szCs w:val="22"/>
        </w:rPr>
        <w:t xml:space="preserve">          В соответствии с </w:t>
      </w:r>
      <w:proofErr w:type="gramStart"/>
      <w:r w:rsidRPr="007D6B30">
        <w:rPr>
          <w:color w:val="000000"/>
          <w:sz w:val="22"/>
          <w:szCs w:val="22"/>
        </w:rPr>
        <w:t>ч</w:t>
      </w:r>
      <w:proofErr w:type="gramEnd"/>
      <w:r w:rsidRPr="007D6B30">
        <w:rPr>
          <w:color w:val="000000"/>
          <w:sz w:val="22"/>
          <w:szCs w:val="22"/>
        </w:rPr>
        <w:t xml:space="preserve">. 5 ст. 19 Федерального закона от 05.04.2013 № 44-ФЗ </w:t>
      </w:r>
    </w:p>
    <w:p w:rsidR="009A2EFB" w:rsidRPr="007D6B30" w:rsidRDefault="009A2EFB" w:rsidP="0009415F">
      <w:pPr>
        <w:pStyle w:val="42"/>
        <w:tabs>
          <w:tab w:val="left" w:pos="851"/>
          <w:tab w:val="left" w:pos="8786"/>
        </w:tabs>
        <w:spacing w:line="240" w:lineRule="auto"/>
        <w:ind w:right="567"/>
        <w:jc w:val="both"/>
        <w:rPr>
          <w:color w:val="000000"/>
          <w:sz w:val="22"/>
          <w:szCs w:val="22"/>
        </w:rPr>
      </w:pPr>
      <w:r w:rsidRPr="007D6B30">
        <w:rPr>
          <w:color w:val="000000"/>
          <w:sz w:val="22"/>
          <w:szCs w:val="22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proofErr w:type="spellStart"/>
      <w:r w:rsidRPr="007D6B30">
        <w:rPr>
          <w:color w:val="000000"/>
          <w:sz w:val="22"/>
          <w:szCs w:val="22"/>
        </w:rPr>
        <w:t>Студеновского</w:t>
      </w:r>
      <w:proofErr w:type="spellEnd"/>
      <w:r w:rsidRPr="007D6B30">
        <w:rPr>
          <w:color w:val="000000"/>
          <w:sz w:val="22"/>
          <w:szCs w:val="22"/>
        </w:rPr>
        <w:t xml:space="preserve"> сельсовета Карасукского района Новосибирской области № 11 от 12.04.2023г. Об утверждении правил определения требований к закупаемым казенными учреждениями отдельным видам товаров, работ, услуг </w:t>
      </w:r>
    </w:p>
    <w:p w:rsidR="009A2EFB" w:rsidRPr="007D6B30" w:rsidRDefault="009A2EFB" w:rsidP="0009415F">
      <w:pPr>
        <w:pStyle w:val="42"/>
        <w:tabs>
          <w:tab w:val="left" w:pos="851"/>
          <w:tab w:val="left" w:pos="8786"/>
        </w:tabs>
        <w:spacing w:line="240" w:lineRule="auto"/>
        <w:ind w:right="567"/>
        <w:jc w:val="both"/>
        <w:rPr>
          <w:b/>
          <w:color w:val="000000"/>
          <w:sz w:val="22"/>
          <w:szCs w:val="22"/>
        </w:rPr>
      </w:pPr>
      <w:r w:rsidRPr="007D6B30">
        <w:rPr>
          <w:color w:val="000000"/>
          <w:sz w:val="22"/>
          <w:szCs w:val="22"/>
        </w:rPr>
        <w:t xml:space="preserve">(в том числе предельные цены товаров, работ, услуг). </w:t>
      </w:r>
    </w:p>
    <w:p w:rsidR="009A2EFB" w:rsidRPr="007D6B30" w:rsidRDefault="009A2EFB" w:rsidP="0009415F">
      <w:pPr>
        <w:pStyle w:val="a3"/>
        <w:tabs>
          <w:tab w:val="left" w:pos="8786"/>
          <w:tab w:val="left" w:pos="9781"/>
        </w:tabs>
        <w:ind w:right="567"/>
        <w:jc w:val="both"/>
        <w:rPr>
          <w:color w:val="000000"/>
          <w:sz w:val="22"/>
          <w:szCs w:val="22"/>
        </w:rPr>
      </w:pPr>
      <w:r w:rsidRPr="007D6B30">
        <w:rPr>
          <w:color w:val="000000"/>
          <w:sz w:val="22"/>
          <w:szCs w:val="22"/>
        </w:rPr>
        <w:t xml:space="preserve">  1. 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к данному постановлению.</w:t>
      </w:r>
    </w:p>
    <w:p w:rsidR="0009415F" w:rsidRPr="007D6B30" w:rsidRDefault="009A2EFB" w:rsidP="0009415F">
      <w:pPr>
        <w:pStyle w:val="af9"/>
        <w:tabs>
          <w:tab w:val="left" w:pos="8786"/>
        </w:tabs>
        <w:spacing w:line="240" w:lineRule="auto"/>
        <w:ind w:right="567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 xml:space="preserve">  2. Признать утратившим силу постановление администрации </w:t>
      </w:r>
      <w:proofErr w:type="spellStart"/>
      <w:r w:rsidRPr="007D6B30">
        <w:rPr>
          <w:rFonts w:ascii="Times New Roman" w:hAnsi="Times New Roman" w:cs="Times New Roman"/>
        </w:rPr>
        <w:t>Студеновского</w:t>
      </w:r>
      <w:proofErr w:type="spellEnd"/>
      <w:r w:rsidRPr="007D6B30">
        <w:rPr>
          <w:rFonts w:ascii="Times New Roman" w:hAnsi="Times New Roman" w:cs="Times New Roman"/>
        </w:rPr>
        <w:t xml:space="preserve"> сельсовета Карасукского района Новосибирской области от 11.03.2022 № 10 «Об утверждении Ведомственного перечня отдельных видов товаров, работ, услуг, закупаемых муниципальными казенными учреждениями, их потребительскими свойствами (в том числе качество) и иные характеристики (в том числе предельные цены товаров, работ, услуг)».</w:t>
      </w:r>
    </w:p>
    <w:p w:rsidR="009A2EFB" w:rsidRPr="007D6B30" w:rsidRDefault="009A2EFB" w:rsidP="0009415F">
      <w:pPr>
        <w:pStyle w:val="af9"/>
        <w:tabs>
          <w:tab w:val="left" w:pos="8786"/>
        </w:tabs>
        <w:spacing w:after="0" w:line="240" w:lineRule="auto"/>
        <w:ind w:left="0" w:right="567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 xml:space="preserve">3. </w:t>
      </w:r>
      <w:proofErr w:type="gramStart"/>
      <w:r w:rsidRPr="007D6B30">
        <w:rPr>
          <w:rFonts w:ascii="Times New Roman" w:hAnsi="Times New Roman" w:cs="Times New Roman"/>
        </w:rPr>
        <w:t>Разместить постановление</w:t>
      </w:r>
      <w:proofErr w:type="gramEnd"/>
      <w:r w:rsidRPr="007D6B30">
        <w:rPr>
          <w:rFonts w:ascii="Times New Roman" w:hAnsi="Times New Roman" w:cs="Times New Roman"/>
        </w:rPr>
        <w:t xml:space="preserve"> в единой информационной системе в сфере закупок.</w:t>
      </w:r>
    </w:p>
    <w:p w:rsidR="009A2EFB" w:rsidRPr="007D6B30" w:rsidRDefault="009A2EFB" w:rsidP="0009415F">
      <w:pPr>
        <w:pStyle w:val="af9"/>
        <w:tabs>
          <w:tab w:val="left" w:pos="8786"/>
        </w:tabs>
        <w:spacing w:after="0" w:line="240" w:lineRule="auto"/>
        <w:ind w:left="0" w:right="567"/>
        <w:rPr>
          <w:rFonts w:ascii="Times New Roman" w:hAnsi="Times New Roman" w:cs="Times New Roman"/>
        </w:rPr>
      </w:pPr>
      <w:r w:rsidRPr="007D6B30">
        <w:rPr>
          <w:rFonts w:ascii="Times New Roman" w:hAnsi="Times New Roman" w:cs="Times New Roman"/>
        </w:rPr>
        <w:t xml:space="preserve">4. Опубликовать постановление в газете « Вестник </w:t>
      </w:r>
      <w:proofErr w:type="spellStart"/>
      <w:r w:rsidRPr="007D6B30">
        <w:rPr>
          <w:rFonts w:ascii="Times New Roman" w:hAnsi="Times New Roman" w:cs="Times New Roman"/>
        </w:rPr>
        <w:t>Студеновского</w:t>
      </w:r>
      <w:proofErr w:type="spellEnd"/>
      <w:r w:rsidRPr="007D6B30">
        <w:rPr>
          <w:rFonts w:ascii="Times New Roman" w:hAnsi="Times New Roman" w:cs="Times New Roman"/>
        </w:rPr>
        <w:t xml:space="preserve"> сельсовета».</w:t>
      </w:r>
    </w:p>
    <w:p w:rsidR="009A2EFB" w:rsidRPr="007D6B30" w:rsidRDefault="0009415F" w:rsidP="0009415F">
      <w:pPr>
        <w:pStyle w:val="a3"/>
        <w:tabs>
          <w:tab w:val="left" w:pos="8786"/>
        </w:tabs>
        <w:ind w:right="567"/>
        <w:jc w:val="both"/>
        <w:rPr>
          <w:color w:val="000000"/>
          <w:sz w:val="22"/>
          <w:szCs w:val="22"/>
        </w:rPr>
      </w:pPr>
      <w:r w:rsidRPr="007D6B30">
        <w:rPr>
          <w:color w:val="000000"/>
          <w:sz w:val="22"/>
          <w:szCs w:val="22"/>
        </w:rPr>
        <w:t xml:space="preserve"> </w:t>
      </w:r>
      <w:r w:rsidR="009A2EFB" w:rsidRPr="007D6B30">
        <w:rPr>
          <w:color w:val="000000"/>
          <w:sz w:val="22"/>
          <w:szCs w:val="22"/>
        </w:rPr>
        <w:t xml:space="preserve">5. </w:t>
      </w:r>
      <w:proofErr w:type="gramStart"/>
      <w:r w:rsidR="009A2EFB" w:rsidRPr="007D6B30">
        <w:rPr>
          <w:color w:val="000000"/>
          <w:sz w:val="22"/>
          <w:szCs w:val="22"/>
        </w:rPr>
        <w:t>Контроль за</w:t>
      </w:r>
      <w:proofErr w:type="gramEnd"/>
      <w:r w:rsidR="009A2EFB" w:rsidRPr="007D6B30">
        <w:rPr>
          <w:color w:val="000000"/>
          <w:sz w:val="22"/>
          <w:szCs w:val="22"/>
        </w:rPr>
        <w:t xml:space="preserve"> исполнением настоящего постановления возложить оставляю за собой.</w:t>
      </w:r>
    </w:p>
    <w:p w:rsidR="009A2EFB" w:rsidRPr="007D6B30" w:rsidRDefault="009A2EFB" w:rsidP="0009415F">
      <w:pPr>
        <w:tabs>
          <w:tab w:val="left" w:pos="8786"/>
        </w:tabs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9A2EFB" w:rsidRPr="007D6B30" w:rsidRDefault="009A2EFB" w:rsidP="0009415F">
      <w:pPr>
        <w:tabs>
          <w:tab w:val="left" w:pos="8786"/>
        </w:tabs>
        <w:spacing w:after="0" w:line="240" w:lineRule="auto"/>
        <w:ind w:right="567"/>
        <w:rPr>
          <w:rFonts w:ascii="Times New Roman" w:eastAsia="Times New Roman" w:hAnsi="Times New Roman" w:cs="Times New Roman"/>
          <w:kern w:val="2"/>
        </w:rPr>
      </w:pPr>
      <w:r w:rsidRPr="007D6B30">
        <w:rPr>
          <w:rFonts w:ascii="Times New Roman" w:eastAsia="Times New Roman" w:hAnsi="Times New Roman" w:cs="Times New Roman"/>
          <w:kern w:val="2"/>
        </w:rPr>
        <w:t xml:space="preserve">Глава </w:t>
      </w:r>
      <w:proofErr w:type="spellStart"/>
      <w:r w:rsidRPr="007D6B30">
        <w:rPr>
          <w:rFonts w:ascii="Times New Roman" w:eastAsia="Times New Roman" w:hAnsi="Times New Roman" w:cs="Times New Roman"/>
          <w:kern w:val="2"/>
        </w:rPr>
        <w:t>Студеновского</w:t>
      </w:r>
      <w:proofErr w:type="spellEnd"/>
      <w:r w:rsidRPr="007D6B30">
        <w:rPr>
          <w:rFonts w:ascii="Times New Roman" w:eastAsia="Times New Roman" w:hAnsi="Times New Roman" w:cs="Times New Roman"/>
          <w:kern w:val="2"/>
        </w:rPr>
        <w:t xml:space="preserve"> сельсовета </w:t>
      </w:r>
    </w:p>
    <w:p w:rsidR="009A2EFB" w:rsidRPr="007D6B30" w:rsidRDefault="009A2EFB" w:rsidP="0009415F">
      <w:pPr>
        <w:tabs>
          <w:tab w:val="left" w:pos="8786"/>
        </w:tabs>
        <w:spacing w:after="0" w:line="240" w:lineRule="auto"/>
        <w:ind w:right="567"/>
        <w:rPr>
          <w:rFonts w:ascii="Times New Roman" w:eastAsia="Times New Roman" w:hAnsi="Times New Roman" w:cs="Times New Roman"/>
          <w:kern w:val="2"/>
        </w:rPr>
      </w:pPr>
      <w:r w:rsidRPr="007D6B30">
        <w:rPr>
          <w:rFonts w:ascii="Times New Roman" w:eastAsia="Times New Roman" w:hAnsi="Times New Roman" w:cs="Times New Roman"/>
          <w:kern w:val="2"/>
        </w:rPr>
        <w:t xml:space="preserve">Карасукского района Новосибирской области             </w:t>
      </w:r>
      <w:r w:rsidR="0009415F" w:rsidRPr="007D6B30">
        <w:rPr>
          <w:rFonts w:ascii="Times New Roman" w:eastAsia="Times New Roman" w:hAnsi="Times New Roman" w:cs="Times New Roman"/>
          <w:kern w:val="2"/>
        </w:rPr>
        <w:t xml:space="preserve">       </w:t>
      </w:r>
      <w:r w:rsidRPr="007D6B30">
        <w:rPr>
          <w:rFonts w:ascii="Times New Roman" w:eastAsia="Times New Roman" w:hAnsi="Times New Roman" w:cs="Times New Roman"/>
          <w:kern w:val="2"/>
        </w:rPr>
        <w:t xml:space="preserve">    </w:t>
      </w:r>
      <w:r w:rsidR="0009415F" w:rsidRPr="007D6B30">
        <w:rPr>
          <w:rFonts w:ascii="Times New Roman" w:eastAsia="Times New Roman" w:hAnsi="Times New Roman" w:cs="Times New Roman"/>
          <w:kern w:val="2"/>
        </w:rPr>
        <w:t xml:space="preserve">  </w:t>
      </w:r>
      <w:r w:rsidRPr="007D6B30">
        <w:rPr>
          <w:rFonts w:ascii="Times New Roman" w:eastAsia="Times New Roman" w:hAnsi="Times New Roman" w:cs="Times New Roman"/>
          <w:kern w:val="2"/>
        </w:rPr>
        <w:t xml:space="preserve">               Т. В. Поляков      </w:t>
      </w:r>
    </w:p>
    <w:p w:rsidR="0009415F" w:rsidRDefault="0009415F" w:rsidP="0009415F">
      <w:pPr>
        <w:tabs>
          <w:tab w:val="left" w:pos="8786"/>
        </w:tabs>
        <w:spacing w:after="0" w:line="240" w:lineRule="auto"/>
        <w:ind w:right="567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9415F" w:rsidRDefault="0009415F" w:rsidP="0009415F">
      <w:pPr>
        <w:tabs>
          <w:tab w:val="left" w:pos="8786"/>
        </w:tabs>
        <w:spacing w:after="0" w:line="240" w:lineRule="auto"/>
        <w:ind w:right="567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09415F" w:rsidSect="009A2EFB">
          <w:pgSz w:w="11906" w:h="16838"/>
          <w:pgMar w:top="851" w:right="282" w:bottom="993" w:left="1134" w:header="708" w:footer="708" w:gutter="0"/>
          <w:cols w:space="708"/>
          <w:docGrid w:linePitch="360"/>
        </w:sectPr>
      </w:pPr>
    </w:p>
    <w:p w:rsidR="009A2EFB" w:rsidRPr="0009415F" w:rsidRDefault="009A2EFB" w:rsidP="009A2EFB">
      <w:pPr>
        <w:pStyle w:val="Style2"/>
        <w:adjustRightInd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Pr="0009415F">
        <w:rPr>
          <w:lang w:val="ru-RU"/>
        </w:rPr>
        <w:t>Утвержден</w:t>
      </w:r>
    </w:p>
    <w:p w:rsidR="009A2EFB" w:rsidRPr="0009415F" w:rsidRDefault="009A2EFB" w:rsidP="009A2EFB">
      <w:pPr>
        <w:pStyle w:val="Style2"/>
        <w:adjustRightInd/>
        <w:ind w:left="9072"/>
        <w:jc w:val="right"/>
        <w:rPr>
          <w:lang w:val="ru-RU"/>
        </w:rPr>
      </w:pPr>
      <w:r w:rsidRPr="0009415F">
        <w:rPr>
          <w:lang w:val="ru-RU"/>
        </w:rPr>
        <w:t xml:space="preserve"> Постановлением</w:t>
      </w:r>
    </w:p>
    <w:p w:rsidR="009A2EFB" w:rsidRPr="0009415F" w:rsidRDefault="009A2EFB" w:rsidP="009A2EFB">
      <w:pPr>
        <w:pStyle w:val="Style2"/>
        <w:adjustRightInd/>
        <w:ind w:left="9072"/>
        <w:jc w:val="right"/>
        <w:rPr>
          <w:lang w:val="ru-RU"/>
        </w:rPr>
      </w:pPr>
      <w:r w:rsidRPr="0009415F">
        <w:rPr>
          <w:lang w:val="ru-RU"/>
        </w:rPr>
        <w:t xml:space="preserve">администрации </w:t>
      </w:r>
      <w:proofErr w:type="spellStart"/>
      <w:r w:rsidRPr="0009415F">
        <w:rPr>
          <w:lang w:val="ru-RU"/>
        </w:rPr>
        <w:t>Студеновского</w:t>
      </w:r>
      <w:proofErr w:type="spellEnd"/>
      <w:r w:rsidRPr="0009415F">
        <w:rPr>
          <w:lang w:val="ru-RU"/>
        </w:rPr>
        <w:t xml:space="preserve"> сельсовета </w:t>
      </w:r>
      <w:r w:rsidRPr="0009415F">
        <w:rPr>
          <w:spacing w:val="-8"/>
          <w:lang w:val="ru-RU"/>
        </w:rPr>
        <w:t xml:space="preserve">Карасукского района </w:t>
      </w:r>
      <w:r w:rsidRPr="0009415F">
        <w:rPr>
          <w:lang w:val="ru-RU"/>
        </w:rPr>
        <w:t>Новосибирской области</w:t>
      </w:r>
    </w:p>
    <w:p w:rsidR="009A2EFB" w:rsidRPr="0009415F" w:rsidRDefault="009A2EFB" w:rsidP="009A2EFB">
      <w:pPr>
        <w:pStyle w:val="Style2"/>
        <w:adjustRightInd/>
        <w:ind w:left="9072"/>
        <w:jc w:val="right"/>
        <w:rPr>
          <w:lang w:val="ru-RU"/>
        </w:rPr>
      </w:pPr>
      <w:r w:rsidRPr="0009415F">
        <w:rPr>
          <w:lang w:val="ru-RU"/>
        </w:rPr>
        <w:t>№14 от 19.04.2023г.</w:t>
      </w:r>
    </w:p>
    <w:p w:rsidR="009A2EFB" w:rsidRPr="0009415F" w:rsidRDefault="009A2EFB" w:rsidP="009A2EFB">
      <w:pPr>
        <w:pStyle w:val="ConsPlusNormal"/>
        <w:jc w:val="center"/>
        <w:rPr>
          <w:rFonts w:ascii="Times New Roman" w:hAnsi="Times New Roman" w:cs="Times New Roman"/>
          <w:b/>
        </w:rPr>
      </w:pPr>
      <w:r w:rsidRPr="0009415F">
        <w:rPr>
          <w:rFonts w:ascii="Times New Roman" w:hAnsi="Times New Roman" w:cs="Times New Roman"/>
          <w:b/>
        </w:rPr>
        <w:t>ВЕДОМСТВЕННЫЙ ПЕРЕЧЕНЬ</w:t>
      </w:r>
    </w:p>
    <w:p w:rsidR="009A2EFB" w:rsidRPr="0009415F" w:rsidRDefault="009A2EFB" w:rsidP="009A2EFB">
      <w:pPr>
        <w:pStyle w:val="ConsPlusNormal"/>
        <w:jc w:val="center"/>
        <w:rPr>
          <w:rFonts w:ascii="Times New Roman" w:hAnsi="Times New Roman" w:cs="Times New Roman"/>
          <w:b/>
        </w:rPr>
      </w:pPr>
      <w:r w:rsidRPr="0009415F">
        <w:rPr>
          <w:rFonts w:ascii="Times New Roman" w:hAnsi="Times New Roman" w:cs="Times New Roman"/>
          <w:b/>
        </w:rPr>
        <w:t>отдельных видов товаров, работ, услуг, их потребительские</w:t>
      </w:r>
    </w:p>
    <w:p w:rsidR="009A2EFB" w:rsidRPr="0009415F" w:rsidRDefault="009A2EFB" w:rsidP="009A2EFB">
      <w:pPr>
        <w:pStyle w:val="ConsPlusNormal"/>
        <w:jc w:val="center"/>
        <w:rPr>
          <w:rFonts w:ascii="Times New Roman" w:hAnsi="Times New Roman" w:cs="Times New Roman"/>
          <w:b/>
        </w:rPr>
      </w:pPr>
      <w:r w:rsidRPr="0009415F">
        <w:rPr>
          <w:rFonts w:ascii="Times New Roman" w:hAnsi="Times New Roman" w:cs="Times New Roman"/>
          <w:b/>
        </w:rPr>
        <w:t>свойства (в том числе качество) и иные характеристики</w:t>
      </w:r>
    </w:p>
    <w:p w:rsidR="009A2EFB" w:rsidRPr="0009415F" w:rsidRDefault="009A2EFB" w:rsidP="009A2EFB">
      <w:pPr>
        <w:pStyle w:val="ConsPlusNormal"/>
        <w:jc w:val="center"/>
        <w:rPr>
          <w:rFonts w:ascii="Times New Roman" w:hAnsi="Times New Roman" w:cs="Times New Roman"/>
          <w:b/>
        </w:rPr>
      </w:pPr>
      <w:r w:rsidRPr="0009415F">
        <w:rPr>
          <w:rFonts w:ascii="Times New Roman" w:hAnsi="Times New Roman" w:cs="Times New Roman"/>
          <w:b/>
        </w:rPr>
        <w:t>(в том числе предельные цены товаров, работ, услуг)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310"/>
        <w:gridCol w:w="1408"/>
        <w:gridCol w:w="1259"/>
        <w:gridCol w:w="1167"/>
        <w:gridCol w:w="1604"/>
        <w:gridCol w:w="1749"/>
        <w:gridCol w:w="1893"/>
        <w:gridCol w:w="1884"/>
        <w:gridCol w:w="10"/>
        <w:gridCol w:w="2040"/>
        <w:gridCol w:w="876"/>
      </w:tblGrid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76332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ОКПД</w:t>
              </w:r>
            </w:hyperlink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130" w:type="dxa"/>
            <w:gridSpan w:val="4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6" w:type="dxa"/>
            <w:gridSpan w:val="3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 w:history="1">
              <w:r w:rsidRPr="0076332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отклонения значения характеристики, утвержденной администрацией Ордынского района Новосибирской области</w:t>
            </w: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8" w:history="1">
              <w:r w:rsidRPr="0076332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9A2EFB" w:rsidRPr="00763328" w:rsidTr="0009415F">
        <w:tc>
          <w:tcPr>
            <w:tcW w:w="461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A2EFB" w:rsidRPr="00763328" w:rsidTr="0009415F">
        <w:tc>
          <w:tcPr>
            <w:tcW w:w="15661" w:type="dxa"/>
            <w:gridSpan w:val="12"/>
            <w:shd w:val="clear" w:color="auto" w:fill="auto"/>
          </w:tcPr>
          <w:p w:rsidR="009A2EFB" w:rsidRPr="0009415F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415F">
              <w:rPr>
                <w:rFonts w:ascii="Times New Roman" w:hAnsi="Times New Roman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муниципальными казенными и бюджетными учреждениями, муниципальными унитарными предприятиями  отдельным видам товаров, работ, услуг  (в том числе предельных цен товаров, работ, услуг), утвержденным</w:t>
            </w:r>
            <w:r w:rsidRPr="0009415F">
              <w:rPr>
                <w:rFonts w:ascii="Times New Roman" w:hAnsi="Times New Roman" w:cs="Times New Roman"/>
              </w:rPr>
              <w:t xml:space="preserve"> постановлением  администрации </w:t>
            </w:r>
            <w:proofErr w:type="spellStart"/>
            <w:r w:rsidRPr="0009415F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09415F">
              <w:rPr>
                <w:rFonts w:ascii="Times New Roman" w:hAnsi="Times New Roman" w:cs="Times New Roman"/>
              </w:rPr>
              <w:t xml:space="preserve"> сельсовета Карасукского района от   №       «Об утверждении Правил определении  требований к  закупаемым казенными</w:t>
            </w:r>
            <w:proofErr w:type="gramEnd"/>
            <w:r w:rsidRPr="0009415F">
              <w:rPr>
                <w:rFonts w:ascii="Times New Roman" w:hAnsi="Times New Roman" w:cs="Times New Roman"/>
              </w:rPr>
              <w:t xml:space="preserve"> учреждениями  отдельным видам товаров, работ, услуг (в том числе предельные цены товаров, работ, услуг)»</w:t>
            </w:r>
          </w:p>
        </w:tc>
      </w:tr>
      <w:tr w:rsidR="009A2EFB" w:rsidRPr="00763328" w:rsidTr="0009415F">
        <w:trPr>
          <w:trHeight w:val="1266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408" w:type="dxa"/>
            <w:shd w:val="clear" w:color="auto" w:fill="auto"/>
          </w:tcPr>
          <w:p w:rsidR="009A2EFB" w:rsidRPr="003A4F62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4F62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Планшетные компьютеры</w:t>
            </w:r>
          </w:p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≥  10,5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2048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1536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 2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 32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стандарта связи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802.1 1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/с - наличие;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4.0 - наличие слот SIM-карты - наличие; стандарты сотовой связи 3G/LTE - наличие; система определения местонахождения - наличие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3A51F6" w:rsidRDefault="009A2EFB" w:rsidP="009A2EF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51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3A51F6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40 000,00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3A51F6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9A2EFB" w:rsidRPr="00763328" w:rsidTr="0009415F">
        <w:trPr>
          <w:trHeight w:val="268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≥  17,3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Многоядерный, 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DDR3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твердотельный 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424"/>
        </w:trPr>
        <w:tc>
          <w:tcPr>
            <w:tcW w:w="4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стандарта связи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802.1 1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/с - наличие;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4.0 - наличие слот SIM-карты - наличие; стандарты сотовой связи 3G/LTE - наличие; система определения местонахождения – наличие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 более 70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Иные должности (Специалисты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787" w:type="dxa"/>
            <w:gridSpan w:val="3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2808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ств дл</w:t>
            </w:r>
            <w:proofErr w:type="gramEnd"/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231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231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Компьютер персональный настольный 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≥ 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389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 менее 4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0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3,6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7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CA56CA">
        <w:trPr>
          <w:trHeight w:val="608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CA56CA">
        <w:trPr>
          <w:trHeight w:val="181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 более 100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3A51F6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Иные должности </w:t>
            </w:r>
            <w:proofErr w:type="gramStart"/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3A51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Специалисты)</w:t>
            </w: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 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менее 4-х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31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9A2EFB" w:rsidRPr="00763328" w:rsidTr="0009415F">
        <w:trPr>
          <w:trHeight w:val="866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227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360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50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</w:pP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 </w:t>
            </w:r>
            <w:r w:rsidRPr="00763328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116F40">
        <w:trPr>
          <w:trHeight w:val="16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9A2EFB" w:rsidRPr="00763328" w:rsidTr="0009415F">
        <w:trPr>
          <w:trHeight w:val="229"/>
        </w:trPr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179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76332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416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9A2EFB" w:rsidRPr="00763328" w:rsidRDefault="009A2EFB" w:rsidP="009A2EF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подключаемые</w:t>
            </w:r>
            <w:proofErr w:type="gramEnd"/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компьютеру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jc w:val="center"/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763328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763328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более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600х600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чёрно-белый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Скорость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печати\сканирования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Скорость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печати\сканирования</w:t>
            </w:r>
            <w:proofErr w:type="spellEnd"/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до 30</w:t>
            </w: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стр./мин.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1275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323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размещение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размещение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настольное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225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9600*9600 точек на дюйм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615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многоцелевой лоток емкостью не менее 50 листов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184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/б картриджа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/б картриджа/тонера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повышений емкости, стр. не более 10000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более 4</w:t>
            </w: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Android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/IOS/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GPS  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194"/>
        </w:trPr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транспортные </w:t>
            </w:r>
            <w:r w:rsidRPr="0076332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двигателем </w:t>
            </w:r>
            <w:r w:rsidRPr="0076332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искровым зажиганием, </w:t>
            </w:r>
            <w:r w:rsidRPr="0076332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 рабочим объемом цилиндров более 1500 см3, новые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F45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</w:t>
            </w:r>
          </w:p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Гидроусилитель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рулевого управления</w:t>
            </w:r>
          </w:p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2.Электростеклоподъемники передних дверей</w:t>
            </w:r>
          </w:p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3.Подогрев передних сидений </w:t>
            </w:r>
          </w:p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Электропривод и обогрев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наружних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зеркал</w:t>
            </w:r>
          </w:p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5.Кондиционер</w:t>
            </w:r>
          </w:p>
          <w:p w:rsidR="009A2EFB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6.Противотуманные фары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7.Дневные ходовые огни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rPr>
          <w:trHeight w:val="362"/>
        </w:trPr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Новосибирской области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210ACF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C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4"/>
                <w:szCs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Материал 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Материал 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3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AA6685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2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AA6685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Иные должности (Специалисты)</w:t>
            </w: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деревянная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для офисов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 w:val="restart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4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AA6685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Студеновского</w:t>
            </w:r>
            <w:proofErr w:type="spellEnd"/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9A2EFB" w:rsidRPr="00763328" w:rsidTr="0009415F">
        <w:tc>
          <w:tcPr>
            <w:tcW w:w="461" w:type="dxa"/>
            <w:vMerge w:val="restart"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(вид древесины)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763328"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604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4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040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EFB" w:rsidRPr="00763328" w:rsidTr="0009415F">
        <w:tc>
          <w:tcPr>
            <w:tcW w:w="461" w:type="dxa"/>
            <w:vMerge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auto"/>
          </w:tcPr>
          <w:p w:rsidR="009A2EFB" w:rsidRPr="00763328" w:rsidRDefault="009A2EFB" w:rsidP="009A2EFB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9A2EFB" w:rsidRPr="00763328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3" w:type="dxa"/>
            <w:gridSpan w:val="5"/>
            <w:shd w:val="clear" w:color="auto" w:fill="auto"/>
          </w:tcPr>
          <w:p w:rsidR="009A2EFB" w:rsidRPr="00AA6685" w:rsidRDefault="009A2EFB" w:rsidP="009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Иные должности </w:t>
            </w:r>
            <w:proofErr w:type="gramStart"/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AA66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Специалисты)</w:t>
            </w:r>
          </w:p>
        </w:tc>
      </w:tr>
    </w:tbl>
    <w:p w:rsidR="00116F40" w:rsidRPr="00116F40" w:rsidRDefault="00116F40" w:rsidP="00116F40">
      <w:pPr>
        <w:spacing w:after="0" w:line="240" w:lineRule="auto"/>
        <w:rPr>
          <w:rFonts w:ascii="Times New Roman" w:hAnsi="Times New Roman" w:cs="Times New Roman"/>
        </w:rPr>
        <w:sectPr w:rsidR="00116F40" w:rsidRPr="00116F40" w:rsidSect="0009415F">
          <w:pgSz w:w="16838" w:h="11906" w:orient="landscape"/>
          <w:pgMar w:top="284" w:right="992" w:bottom="1134" w:left="851" w:header="709" w:footer="709" w:gutter="0"/>
          <w:cols w:space="708"/>
          <w:docGrid w:linePitch="360"/>
        </w:sectPr>
      </w:pPr>
    </w:p>
    <w:p w:rsidR="00116F40" w:rsidRPr="00116F40" w:rsidRDefault="00116F40" w:rsidP="00116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АДМИНИСТРАЦИЯ</w:t>
      </w:r>
    </w:p>
    <w:p w:rsidR="00116F40" w:rsidRPr="00116F40" w:rsidRDefault="00116F40" w:rsidP="00116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СТУДЕНОВСКОГО СЕЛЬСОВЕТА</w:t>
      </w:r>
    </w:p>
    <w:p w:rsidR="00116F40" w:rsidRPr="00116F40" w:rsidRDefault="00116F40" w:rsidP="00116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16F40" w:rsidRPr="00116F40" w:rsidRDefault="00116F40" w:rsidP="00116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F40" w:rsidRPr="00116F40" w:rsidRDefault="00116F40" w:rsidP="00116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ПОСТАНОВЛЕНИЕ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16F40">
        <w:rPr>
          <w:rFonts w:ascii="Times New Roman" w:hAnsi="Times New Roman" w:cs="Times New Roman"/>
          <w:b/>
        </w:rPr>
        <w:t>20.04.2023                                                                                                                 № 15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F40" w:rsidRPr="00116F40" w:rsidRDefault="00116F40" w:rsidP="00116F40">
      <w:pPr>
        <w:spacing w:after="0" w:line="240" w:lineRule="auto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Об организации и проведении работ по весенней уборке</w:t>
      </w:r>
    </w:p>
    <w:p w:rsidR="00116F40" w:rsidRPr="00116F40" w:rsidRDefault="00116F40" w:rsidP="00116F40">
      <w:pPr>
        <w:spacing w:after="0" w:line="240" w:lineRule="auto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 xml:space="preserve">территорий </w:t>
      </w:r>
      <w:proofErr w:type="spellStart"/>
      <w:r w:rsidRPr="00116F40">
        <w:rPr>
          <w:rFonts w:ascii="Times New Roman" w:hAnsi="Times New Roman" w:cs="Times New Roman"/>
          <w:b/>
        </w:rPr>
        <w:t>Студеновского</w:t>
      </w:r>
      <w:proofErr w:type="spellEnd"/>
      <w:r w:rsidRPr="00116F40">
        <w:rPr>
          <w:rFonts w:ascii="Times New Roman" w:hAnsi="Times New Roman" w:cs="Times New Roman"/>
          <w:b/>
        </w:rPr>
        <w:t xml:space="preserve"> сельсовета Карасукского района</w:t>
      </w:r>
    </w:p>
    <w:p w:rsidR="00116F40" w:rsidRPr="00116F40" w:rsidRDefault="00116F40" w:rsidP="00116F40">
      <w:pPr>
        <w:spacing w:after="0" w:line="240" w:lineRule="auto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Новосибирской области в 2023 году</w:t>
      </w:r>
    </w:p>
    <w:p w:rsidR="00116F40" w:rsidRPr="00116F40" w:rsidRDefault="00116F40" w:rsidP="00116F40">
      <w:pPr>
        <w:spacing w:after="0" w:line="240" w:lineRule="auto"/>
        <w:rPr>
          <w:rFonts w:ascii="Times New Roman" w:hAnsi="Times New Roman" w:cs="Times New Roman"/>
        </w:rPr>
      </w:pP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        В целях приведения в надлежащее санитарное состояние территорий предприятий, организаций, учреждений, жилищного фонда, частных магазинов и улиц частного сектора 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F40">
        <w:rPr>
          <w:rFonts w:ascii="Times New Roman" w:hAnsi="Times New Roman" w:cs="Times New Roman"/>
          <w:b/>
        </w:rPr>
        <w:t>ПОСТАНОВЛЯЮ: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1. Провести с 21 апреля по 21 мая 2023 года мероприятия по массовой весенней уборке территорий поселений находящихся на территории </w:t>
      </w:r>
      <w:proofErr w:type="spellStart"/>
      <w:r w:rsidRPr="00116F40">
        <w:rPr>
          <w:rFonts w:ascii="Times New Roman" w:hAnsi="Times New Roman" w:cs="Times New Roman"/>
        </w:rPr>
        <w:t>Студеновского</w:t>
      </w:r>
      <w:proofErr w:type="spellEnd"/>
      <w:r w:rsidRPr="00116F40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2. Коллективам предприятий, организаций, образовательных учреждений, учреждений культуры организовать уборку на прилегающих территориях.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3. Рекомендовать жителям сел выполнить очистку жилищного фонда и территорий улиц, прилегающих к усадьбам.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4. Установить в населённых пунктах </w:t>
      </w:r>
      <w:proofErr w:type="spellStart"/>
      <w:r w:rsidRPr="00116F40">
        <w:rPr>
          <w:rFonts w:ascii="Times New Roman" w:hAnsi="Times New Roman" w:cs="Times New Roman"/>
        </w:rPr>
        <w:t>Студеновского</w:t>
      </w:r>
      <w:proofErr w:type="spellEnd"/>
      <w:r w:rsidRPr="00116F40">
        <w:rPr>
          <w:rFonts w:ascii="Times New Roman" w:hAnsi="Times New Roman" w:cs="Times New Roman"/>
        </w:rPr>
        <w:t xml:space="preserve"> сельсовета единый санитарный день-пятница.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5. Данное постановление опубликовать в «Вестнике </w:t>
      </w:r>
      <w:proofErr w:type="spellStart"/>
      <w:r w:rsidRPr="00116F40">
        <w:rPr>
          <w:rFonts w:ascii="Times New Roman" w:hAnsi="Times New Roman" w:cs="Times New Roman"/>
        </w:rPr>
        <w:t>Студеновского</w:t>
      </w:r>
      <w:proofErr w:type="spellEnd"/>
      <w:r w:rsidRPr="00116F40">
        <w:rPr>
          <w:rFonts w:ascii="Times New Roman" w:hAnsi="Times New Roman" w:cs="Times New Roman"/>
        </w:rPr>
        <w:t xml:space="preserve"> сельсовета» и на официальном сайте в сети Интернет. 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6. Контроль над исполнением настоящего постановления оставляю за собой.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     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Глава  </w:t>
      </w:r>
      <w:proofErr w:type="spellStart"/>
      <w:r w:rsidRPr="00116F40">
        <w:rPr>
          <w:rFonts w:ascii="Times New Roman" w:hAnsi="Times New Roman" w:cs="Times New Roman"/>
        </w:rPr>
        <w:t>Студеновского</w:t>
      </w:r>
      <w:proofErr w:type="spellEnd"/>
      <w:r w:rsidRPr="00116F40">
        <w:rPr>
          <w:rFonts w:ascii="Times New Roman" w:hAnsi="Times New Roman" w:cs="Times New Roman"/>
        </w:rPr>
        <w:t xml:space="preserve">  сельсовета  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Карасукского района</w:t>
      </w:r>
    </w:p>
    <w:p w:rsidR="00116F40" w:rsidRPr="00116F40" w:rsidRDefault="00116F40" w:rsidP="00116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F40">
        <w:rPr>
          <w:rFonts w:ascii="Times New Roman" w:hAnsi="Times New Roman" w:cs="Times New Roman"/>
        </w:rPr>
        <w:t xml:space="preserve"> Новосибирской области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16F4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116F40">
        <w:rPr>
          <w:rFonts w:ascii="Times New Roman" w:hAnsi="Times New Roman" w:cs="Times New Roman"/>
        </w:rPr>
        <w:t xml:space="preserve">           Т.В. Полякова</w:t>
      </w:r>
    </w:p>
    <w:p w:rsidR="00116F40" w:rsidRPr="00727839" w:rsidRDefault="00116F40" w:rsidP="00116F40">
      <w:pPr>
        <w:spacing w:after="0"/>
        <w:jc w:val="both"/>
      </w:pPr>
    </w:p>
    <w:p w:rsidR="00116F40" w:rsidRPr="00727839" w:rsidRDefault="00116F40" w:rsidP="00116F40">
      <w:pPr>
        <w:jc w:val="both"/>
      </w:pPr>
    </w:p>
    <w:p w:rsidR="00116F40" w:rsidRDefault="00116F40" w:rsidP="00116F40">
      <w:pPr>
        <w:jc w:val="both"/>
      </w:pPr>
      <w:r w:rsidRPr="00727839">
        <w:t xml:space="preserve"> </w:t>
      </w:r>
      <w:r w:rsidRPr="00727839">
        <w:tab/>
        <w:t xml:space="preserve">        </w:t>
      </w:r>
    </w:p>
    <w:tbl>
      <w:tblPr>
        <w:tblpPr w:leftFromText="180" w:rightFromText="180" w:vertAnchor="page" w:horzAnchor="margin" w:tblpY="13201"/>
        <w:tblW w:w="9795" w:type="dxa"/>
        <w:tblLook w:val="01E0"/>
      </w:tblPr>
      <w:tblGrid>
        <w:gridCol w:w="3265"/>
        <w:gridCol w:w="3265"/>
        <w:gridCol w:w="3265"/>
      </w:tblGrid>
      <w:tr w:rsidR="00116F40" w:rsidRPr="004E4DF5" w:rsidTr="00E66DCC">
        <w:trPr>
          <w:trHeight w:val="100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  <w:u w:val="single"/>
              </w:rPr>
              <w:t>Редакционный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  <w:u w:val="single"/>
              </w:rPr>
              <w:t>совет</w:t>
            </w:r>
            <w:r w:rsidRPr="004E4DF5">
              <w:rPr>
                <w:rFonts w:ascii="Times New Roman" w:hAnsi="Times New Roman" w:cs="Times New Roman"/>
                <w:i/>
                <w:szCs w:val="24"/>
              </w:rPr>
              <w:t>: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E4DF5">
              <w:rPr>
                <w:rFonts w:ascii="Times New Roman" w:hAnsi="Times New Roman" w:cs="Times New Roman"/>
                <w:i/>
                <w:szCs w:val="24"/>
              </w:rPr>
              <w:t>Финадеева</w:t>
            </w:r>
            <w:proofErr w:type="spellEnd"/>
            <w:r w:rsidRPr="004E4DF5">
              <w:rPr>
                <w:rFonts w:ascii="Times New Roman" w:hAnsi="Times New Roman" w:cs="Times New Roman"/>
                <w:i/>
                <w:szCs w:val="24"/>
              </w:rPr>
              <w:t xml:space="preserve"> С.С.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>Воронова Л.П.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>Березина Л.Н.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  <w:u w:val="single"/>
              </w:rPr>
              <w:t>Адрес</w:t>
            </w:r>
            <w:r w:rsidRPr="004E4DF5">
              <w:rPr>
                <w:rFonts w:ascii="Times New Roman" w:hAnsi="Times New Roman" w:cs="Times New Roman"/>
                <w:i/>
                <w:szCs w:val="24"/>
              </w:rPr>
              <w:t>: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>Новосибирская область, Карасукский район,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>с</w:t>
            </w:r>
            <w:proofErr w:type="gramStart"/>
            <w:r w:rsidRPr="004E4DF5">
              <w:rPr>
                <w:rFonts w:ascii="Times New Roman" w:hAnsi="Times New Roman" w:cs="Times New Roman"/>
                <w:i/>
                <w:szCs w:val="24"/>
              </w:rPr>
              <w:t>.С</w:t>
            </w:r>
            <w:proofErr w:type="gramEnd"/>
            <w:r w:rsidRPr="004E4DF5">
              <w:rPr>
                <w:rFonts w:ascii="Times New Roman" w:hAnsi="Times New Roman" w:cs="Times New Roman"/>
                <w:i/>
                <w:szCs w:val="24"/>
              </w:rPr>
              <w:t xml:space="preserve">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 xml:space="preserve">Газета отпечатана в администрации </w:t>
            </w:r>
            <w:proofErr w:type="spellStart"/>
            <w:r w:rsidRPr="004E4DF5">
              <w:rPr>
                <w:rFonts w:ascii="Times New Roman" w:hAnsi="Times New Roman" w:cs="Times New Roman"/>
                <w:i/>
                <w:szCs w:val="24"/>
              </w:rPr>
              <w:t>Студеновского</w:t>
            </w:r>
            <w:proofErr w:type="spellEnd"/>
            <w:r w:rsidRPr="004E4DF5">
              <w:rPr>
                <w:rFonts w:ascii="Times New Roman" w:hAnsi="Times New Roman" w:cs="Times New Roman"/>
                <w:i/>
                <w:szCs w:val="24"/>
              </w:rPr>
              <w:t xml:space="preserve"> сельсовета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>Карасукский район, с</w:t>
            </w:r>
            <w:proofErr w:type="gramStart"/>
            <w:r w:rsidRPr="004E4DF5">
              <w:rPr>
                <w:rFonts w:ascii="Times New Roman" w:hAnsi="Times New Roman" w:cs="Times New Roman"/>
                <w:i/>
                <w:szCs w:val="24"/>
              </w:rPr>
              <w:t>.С</w:t>
            </w:r>
            <w:proofErr w:type="gramEnd"/>
            <w:r w:rsidRPr="004E4DF5">
              <w:rPr>
                <w:rFonts w:ascii="Times New Roman" w:hAnsi="Times New Roman" w:cs="Times New Roman"/>
                <w:i/>
                <w:szCs w:val="24"/>
              </w:rPr>
              <w:t xml:space="preserve">туденое,ул.35 лет Победы,41А </w:t>
            </w: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116F40" w:rsidRPr="004E4DF5" w:rsidRDefault="00116F40" w:rsidP="00E66D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E4DF5">
              <w:rPr>
                <w:rFonts w:ascii="Times New Roman" w:hAnsi="Times New Roman" w:cs="Times New Roman"/>
                <w:i/>
                <w:szCs w:val="24"/>
              </w:rPr>
              <w:t>Тираж 15</w:t>
            </w:r>
          </w:p>
        </w:tc>
      </w:tr>
    </w:tbl>
    <w:p w:rsidR="00116F40" w:rsidRPr="00727839" w:rsidRDefault="00116F40" w:rsidP="00116F40">
      <w:pPr>
        <w:jc w:val="both"/>
      </w:pPr>
    </w:p>
    <w:p w:rsidR="00116F40" w:rsidRPr="00727839" w:rsidRDefault="00116F40" w:rsidP="00116F40">
      <w:pPr>
        <w:jc w:val="both"/>
      </w:pPr>
    </w:p>
    <w:sectPr w:rsidR="00116F40" w:rsidRPr="00727839" w:rsidSect="00116F40">
      <w:pgSz w:w="11906" w:h="16838"/>
      <w:pgMar w:top="851" w:right="70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9A2EF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 w:rsidR="0009415F">
      <w:rPr>
        <w:rStyle w:val="af5"/>
      </w:rPr>
      <w:fldChar w:fldCharType="separate"/>
    </w:r>
    <w:r w:rsidR="0009415F">
      <w:rPr>
        <w:rStyle w:val="af5"/>
        <w:noProof/>
      </w:rPr>
      <w:t>22</w:t>
    </w:r>
    <w:r>
      <w:rPr>
        <w:rStyle w:val="af5"/>
      </w:rPr>
      <w:fldChar w:fldCharType="end"/>
    </w:r>
  </w:p>
  <w:p w:rsidR="009A2EFB" w:rsidRDefault="009A2EFB" w:rsidP="009A2EFB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9A2EF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D6B30">
      <w:rPr>
        <w:rStyle w:val="af5"/>
        <w:noProof/>
      </w:rPr>
      <w:t>27</w:t>
    </w:r>
    <w:r>
      <w:rPr>
        <w:rStyle w:val="af5"/>
      </w:rPr>
      <w:fldChar w:fldCharType="end"/>
    </w:r>
  </w:p>
  <w:p w:rsidR="009A2EFB" w:rsidRDefault="009A2EFB" w:rsidP="009A2EFB">
    <w:pPr>
      <w:pStyle w:val="af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A2EFB" w:rsidRDefault="009A2EFB">
    <w:pPr>
      <w:pStyle w:val="Style5"/>
      <w:widowControl/>
      <w:spacing w:line="240" w:lineRule="auto"/>
      <w:ind w:left="-2745"/>
      <w:jc w:val="both"/>
      <w:rPr>
        <w:rStyle w:val="FontStyle101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f6"/>
      <w:jc w:val="center"/>
    </w:pPr>
    <w:fldSimple w:instr=" PAGE   \* MERGEFORMAT ">
      <w:r w:rsidR="007D6B30">
        <w:rPr>
          <w:noProof/>
        </w:rPr>
        <w:t>27</w:t>
      </w:r>
    </w:fldSimple>
  </w:p>
  <w:p w:rsidR="009A2EFB" w:rsidRDefault="009A2EF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15A0"/>
    <w:multiLevelType w:val="hybridMultilevel"/>
    <w:tmpl w:val="1FD8F428"/>
    <w:lvl w:ilvl="0" w:tplc="358234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C4605"/>
    <w:multiLevelType w:val="hybridMultilevel"/>
    <w:tmpl w:val="C6FA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B565E76"/>
    <w:multiLevelType w:val="hybridMultilevel"/>
    <w:tmpl w:val="A9907A4E"/>
    <w:lvl w:ilvl="0" w:tplc="3F120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7B"/>
    <w:multiLevelType w:val="hybridMultilevel"/>
    <w:tmpl w:val="0EDA1CA8"/>
    <w:lvl w:ilvl="0" w:tplc="8E246E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94EB6"/>
    <w:multiLevelType w:val="hybridMultilevel"/>
    <w:tmpl w:val="62F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4"/>
  </w:num>
  <w:num w:numId="5">
    <w:abstractNumId w:val="3"/>
  </w:num>
  <w:num w:numId="6">
    <w:abstractNumId w:val="20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19"/>
  </w:num>
  <w:num w:numId="18">
    <w:abstractNumId w:val="17"/>
  </w:num>
  <w:num w:numId="19">
    <w:abstractNumId w:val="22"/>
  </w:num>
  <w:num w:numId="20">
    <w:abstractNumId w:val="1"/>
  </w:num>
  <w:num w:numId="21">
    <w:abstractNumId w:val="7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35B8"/>
    <w:rsid w:val="000343A9"/>
    <w:rsid w:val="0008183E"/>
    <w:rsid w:val="000847A8"/>
    <w:rsid w:val="0009415F"/>
    <w:rsid w:val="000B0D00"/>
    <w:rsid w:val="000B0FCC"/>
    <w:rsid w:val="000C0315"/>
    <w:rsid w:val="000F3850"/>
    <w:rsid w:val="00115C34"/>
    <w:rsid w:val="00116F40"/>
    <w:rsid w:val="001433EA"/>
    <w:rsid w:val="00171CA5"/>
    <w:rsid w:val="001C47EE"/>
    <w:rsid w:val="001D3AC7"/>
    <w:rsid w:val="00203A95"/>
    <w:rsid w:val="00226C33"/>
    <w:rsid w:val="002622D7"/>
    <w:rsid w:val="00276223"/>
    <w:rsid w:val="00276CF6"/>
    <w:rsid w:val="0028093D"/>
    <w:rsid w:val="002A539C"/>
    <w:rsid w:val="002A56E4"/>
    <w:rsid w:val="002F2146"/>
    <w:rsid w:val="00306BB1"/>
    <w:rsid w:val="00320BF1"/>
    <w:rsid w:val="00326BF9"/>
    <w:rsid w:val="00353C6F"/>
    <w:rsid w:val="00395635"/>
    <w:rsid w:val="003C5764"/>
    <w:rsid w:val="0043026D"/>
    <w:rsid w:val="00481FA2"/>
    <w:rsid w:val="00492735"/>
    <w:rsid w:val="00496261"/>
    <w:rsid w:val="004D131B"/>
    <w:rsid w:val="004D19CC"/>
    <w:rsid w:val="004E303A"/>
    <w:rsid w:val="004E4DF5"/>
    <w:rsid w:val="00547D3B"/>
    <w:rsid w:val="005A5A0B"/>
    <w:rsid w:val="005E0889"/>
    <w:rsid w:val="00617938"/>
    <w:rsid w:val="00644F18"/>
    <w:rsid w:val="00673181"/>
    <w:rsid w:val="006912EA"/>
    <w:rsid w:val="006A760D"/>
    <w:rsid w:val="006C4052"/>
    <w:rsid w:val="006E6585"/>
    <w:rsid w:val="006F1BC3"/>
    <w:rsid w:val="00711148"/>
    <w:rsid w:val="00741CD4"/>
    <w:rsid w:val="00776715"/>
    <w:rsid w:val="007D6B30"/>
    <w:rsid w:val="007E7C95"/>
    <w:rsid w:val="007F3A35"/>
    <w:rsid w:val="00802575"/>
    <w:rsid w:val="00803501"/>
    <w:rsid w:val="00803DDA"/>
    <w:rsid w:val="00852BED"/>
    <w:rsid w:val="00877F8E"/>
    <w:rsid w:val="008B0D95"/>
    <w:rsid w:val="009478E1"/>
    <w:rsid w:val="00955223"/>
    <w:rsid w:val="00966C3D"/>
    <w:rsid w:val="009A2EFB"/>
    <w:rsid w:val="009B2A9E"/>
    <w:rsid w:val="009D1E17"/>
    <w:rsid w:val="009D7D26"/>
    <w:rsid w:val="00A2081B"/>
    <w:rsid w:val="00A7378A"/>
    <w:rsid w:val="00A744E9"/>
    <w:rsid w:val="00A8377E"/>
    <w:rsid w:val="00A97B8C"/>
    <w:rsid w:val="00AB276A"/>
    <w:rsid w:val="00AD4C4D"/>
    <w:rsid w:val="00AE3285"/>
    <w:rsid w:val="00AE33EB"/>
    <w:rsid w:val="00B142C3"/>
    <w:rsid w:val="00B215A6"/>
    <w:rsid w:val="00B65B9C"/>
    <w:rsid w:val="00B859F0"/>
    <w:rsid w:val="00B90962"/>
    <w:rsid w:val="00C00FF5"/>
    <w:rsid w:val="00C7388B"/>
    <w:rsid w:val="00C92DD0"/>
    <w:rsid w:val="00C9774D"/>
    <w:rsid w:val="00CA56CA"/>
    <w:rsid w:val="00CC5ADE"/>
    <w:rsid w:val="00CD3B20"/>
    <w:rsid w:val="00CD77E6"/>
    <w:rsid w:val="00CE6785"/>
    <w:rsid w:val="00D56E72"/>
    <w:rsid w:val="00D63523"/>
    <w:rsid w:val="00DD276A"/>
    <w:rsid w:val="00DE6DFE"/>
    <w:rsid w:val="00E0049F"/>
    <w:rsid w:val="00E211A0"/>
    <w:rsid w:val="00E235B8"/>
    <w:rsid w:val="00EB463F"/>
    <w:rsid w:val="00EB512D"/>
    <w:rsid w:val="00ED7EE6"/>
    <w:rsid w:val="00EE1731"/>
    <w:rsid w:val="00EE3CA7"/>
    <w:rsid w:val="00F274D7"/>
    <w:rsid w:val="00F41400"/>
    <w:rsid w:val="00F44260"/>
    <w:rsid w:val="00F50AEA"/>
    <w:rsid w:val="00F511B0"/>
    <w:rsid w:val="00FB472B"/>
    <w:rsid w:val="00FD493D"/>
    <w:rsid w:val="00F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8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qFormat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qFormat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qFormat/>
    <w:rsid w:val="00481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Знак2"/>
    <w:basedOn w:val="a0"/>
    <w:rsid w:val="0028093D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14">
    <w:name w:val="Название Знак1"/>
    <w:uiPriority w:val="10"/>
    <w:locked/>
    <w:rsid w:val="004E4D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7"/>
    <w:uiPriority w:val="34"/>
    <w:rsid w:val="001D3AC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7388B"/>
    <w:pPr>
      <w:widowControl w:val="0"/>
      <w:autoSpaceDE w:val="0"/>
      <w:autoSpaceDN w:val="0"/>
      <w:spacing w:before="100" w:after="0" w:line="240" w:lineRule="auto"/>
      <w:ind w:left="164"/>
      <w:outlineLvl w:val="1"/>
    </w:pPr>
    <w:rPr>
      <w:rFonts w:ascii="Arial" w:eastAsia="Arial" w:hAnsi="Arial" w:cs="Arial"/>
      <w:b/>
      <w:bCs/>
      <w:sz w:val="56"/>
      <w:szCs w:val="56"/>
      <w:lang w:eastAsia="en-US"/>
    </w:rPr>
  </w:style>
  <w:style w:type="paragraph" w:customStyle="1" w:styleId="Heading2">
    <w:name w:val="Heading 2"/>
    <w:basedOn w:val="a"/>
    <w:uiPriority w:val="1"/>
    <w:qFormat/>
    <w:rsid w:val="00C7388B"/>
    <w:pPr>
      <w:widowControl w:val="0"/>
      <w:autoSpaceDE w:val="0"/>
      <w:autoSpaceDN w:val="0"/>
      <w:spacing w:after="0" w:line="240" w:lineRule="auto"/>
      <w:outlineLvl w:val="2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C7388B"/>
    <w:pPr>
      <w:widowControl w:val="0"/>
      <w:autoSpaceDE w:val="0"/>
      <w:autoSpaceDN w:val="0"/>
      <w:spacing w:after="0" w:line="240" w:lineRule="auto"/>
      <w:ind w:left="102" w:right="117"/>
      <w:jc w:val="center"/>
      <w:outlineLvl w:val="3"/>
    </w:pPr>
    <w:rPr>
      <w:rFonts w:ascii="Microsoft Sans Serif" w:eastAsia="Microsoft Sans Serif" w:hAnsi="Microsoft Sans Serif" w:cs="Microsoft Sans Serif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41CD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оловок Знак"/>
    <w:basedOn w:val="a0"/>
    <w:link w:val="af1"/>
    <w:rsid w:val="00741CD4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er"/>
    <w:basedOn w:val="a"/>
    <w:link w:val="af4"/>
    <w:rsid w:val="00741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741CD4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741CD4"/>
  </w:style>
  <w:style w:type="paragraph" w:customStyle="1" w:styleId="ConsPlusTitlePage">
    <w:name w:val="ConsPlusTitlePage"/>
    <w:rsid w:val="00741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6">
    <w:name w:val="header"/>
    <w:basedOn w:val="a"/>
    <w:link w:val="af7"/>
    <w:rsid w:val="00741C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af7">
    <w:name w:val="Верхний колонтитул Знак"/>
    <w:basedOn w:val="a0"/>
    <w:link w:val="af6"/>
    <w:qFormat/>
    <w:rsid w:val="00741CD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Style8">
    <w:name w:val="Style8"/>
    <w:basedOn w:val="a"/>
    <w:uiPriority w:val="99"/>
    <w:rsid w:val="00741CD4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41CD4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41CD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741CD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741CD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741CD4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741CD4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741CD4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741CD4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741CD4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741CD4"/>
    <w:rPr>
      <w:rFonts w:ascii="Times New Roman" w:hAnsi="Times New Roman"/>
      <w:b/>
      <w:sz w:val="20"/>
    </w:rPr>
  </w:style>
  <w:style w:type="paragraph" w:customStyle="1" w:styleId="af8">
    <w:name w:val="Прижатый влево"/>
    <w:basedOn w:val="a"/>
    <w:next w:val="a"/>
    <w:uiPriority w:val="99"/>
    <w:rsid w:val="00741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9">
    <w:name w:val="Body Text Indent"/>
    <w:basedOn w:val="a"/>
    <w:link w:val="afa"/>
    <w:unhideWhenUsed/>
    <w:rsid w:val="009A2EFB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qFormat/>
    <w:rsid w:val="009A2EFB"/>
  </w:style>
  <w:style w:type="paragraph" w:customStyle="1" w:styleId="Style3">
    <w:name w:val="Style 3"/>
    <w:uiPriority w:val="99"/>
    <w:rsid w:val="009A2EFB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9A2EFB"/>
    <w:rPr>
      <w:rFonts w:ascii="Arial" w:hAnsi="Arial"/>
      <w:sz w:val="30"/>
    </w:rPr>
  </w:style>
  <w:style w:type="paragraph" w:customStyle="1" w:styleId="Style2">
    <w:name w:val="Style 2"/>
    <w:uiPriority w:val="99"/>
    <w:rsid w:val="009A2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b">
    <w:name w:val="Subtle Emphasis"/>
    <w:basedOn w:val="a0"/>
    <w:uiPriority w:val="19"/>
    <w:qFormat/>
    <w:rsid w:val="009A2EF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9A2E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_"/>
    <w:link w:val="42"/>
    <w:uiPriority w:val="99"/>
    <w:qFormat/>
    <w:locked/>
    <w:rsid w:val="009A2EF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qFormat/>
    <w:rsid w:val="009A2EFB"/>
    <w:pPr>
      <w:widowControl w:val="0"/>
      <w:shd w:val="clear" w:color="auto" w:fill="FFFFFF"/>
      <w:suppressAutoHyphens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Heading">
    <w:name w:val="Heading"/>
    <w:basedOn w:val="a"/>
    <w:next w:val="af0"/>
    <w:qFormat/>
    <w:rsid w:val="009A2EFB"/>
    <w:pPr>
      <w:keepNext/>
      <w:suppressAutoHyphens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c">
    <w:name w:val="List"/>
    <w:basedOn w:val="af0"/>
    <w:rsid w:val="009A2EFB"/>
    <w:pPr>
      <w:suppressAutoHyphens/>
      <w:spacing w:after="140" w:line="276" w:lineRule="auto"/>
    </w:pPr>
    <w:rPr>
      <w:rFonts w:eastAsiaTheme="minorHAnsi" w:cs="Mangal"/>
      <w:sz w:val="22"/>
      <w:szCs w:val="22"/>
      <w:lang w:eastAsia="en-US"/>
    </w:rPr>
  </w:style>
  <w:style w:type="paragraph" w:styleId="afd">
    <w:name w:val="caption"/>
    <w:basedOn w:val="a"/>
    <w:qFormat/>
    <w:rsid w:val="009A2EFB"/>
    <w:pPr>
      <w:suppressLineNumbers/>
      <w:suppressAutoHyphens/>
      <w:spacing w:before="120" w:after="120" w:line="259" w:lineRule="auto"/>
    </w:pPr>
    <w:rPr>
      <w:rFonts w:eastAsiaTheme="minorHAnsi" w:cs="Mangal"/>
      <w:i/>
      <w:iCs/>
      <w:sz w:val="24"/>
      <w:szCs w:val="24"/>
      <w:lang w:eastAsia="en-US"/>
    </w:rPr>
  </w:style>
  <w:style w:type="paragraph" w:customStyle="1" w:styleId="Index">
    <w:name w:val="Index"/>
    <w:basedOn w:val="a"/>
    <w:qFormat/>
    <w:rsid w:val="009A2EFB"/>
    <w:pPr>
      <w:suppressLineNumbers/>
      <w:suppressAutoHyphens/>
      <w:spacing w:after="160" w:line="259" w:lineRule="auto"/>
    </w:pPr>
    <w:rPr>
      <w:rFonts w:eastAsiaTheme="minorHAnsi" w:cs="Mangal"/>
      <w:lang w:eastAsia="en-US"/>
    </w:rPr>
  </w:style>
  <w:style w:type="paragraph" w:customStyle="1" w:styleId="HeaderandFooter">
    <w:name w:val="Header and Footer"/>
    <w:basedOn w:val="a"/>
    <w:qFormat/>
    <w:rsid w:val="009A2EFB"/>
    <w:pPr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15">
    <w:name w:val="Верхний колонтитул Знак1"/>
    <w:basedOn w:val="a0"/>
    <w:rsid w:val="009A2EFB"/>
    <w:rPr>
      <w:rFonts w:ascii="Times New Roman" w:eastAsia="Times New Roman" w:hAnsi="Times New Roman" w:cs="Times New Roman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9A2EFB"/>
  </w:style>
  <w:style w:type="table" w:customStyle="1" w:styleId="17">
    <w:name w:val="Сетка таблицы1"/>
    <w:basedOn w:val="a1"/>
    <w:next w:val="a4"/>
    <w:uiPriority w:val="39"/>
    <w:rsid w:val="009A2E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93636560AABB5050C10AF89982CA9E08F90E3E8E186627F2C599F920BA6174693F0CF278BA1D760FyFiEN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9049B602C76395C31CDB1CCB0523D1BC0C1D2E4A3D1BC2378660EE084618C1A4583829618FE0FBr65EC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1C41A85057EFDD50EE2928EE369EC8573A1DDE6FB9AA4CAB3F16AB76mB14I" TargetMode="External"/><Relationship Id="rId10" Type="http://schemas.openxmlformats.org/officeDocument/2006/relationships/hyperlink" Target="consultantplus://offline/ref=FE1C41A85057EFDD50EE2928EE369EC8573A1DDE6FB9AA4CAB3F16AB76mB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C41A85057EFDD50EE2928EE369EC8573819DB6DB5AA4CAB3F16AB76mB14I" TargetMode="External"/><Relationship Id="rId14" Type="http://schemas.openxmlformats.org/officeDocument/2006/relationships/hyperlink" Target="consultantplus://offline/ref=FE1C41A85057EFDD50EE2928EE369EC8573819DB6DB5AA4CAB3F16AB76mB1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8ED0-4EA2-4552-95CB-2F1E8ED9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27</Pages>
  <Words>7534</Words>
  <Characters>42946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Глава Студеновского сельсовета </vt:lpstr>
      <vt:lpstr>        Карасукского района  </vt:lpstr>
      <vt:lpstr>        Новосибирской области                                                           </vt:lpstr>
      <vt:lpstr>от 12.04.2023г. №12 </vt:lpstr>
      <vt:lpstr>Таблица № 1</vt:lpstr>
      <vt:lpstr>Таблица № 2</vt:lpstr>
    </vt:vector>
  </TitlesOfParts>
  <Company>Home</Company>
  <LinksUpToDate>false</LinksUpToDate>
  <CharactersWithSpaces>50380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88</cp:revision>
  <cp:lastPrinted>2023-04-14T07:41:00Z</cp:lastPrinted>
  <dcterms:created xsi:type="dcterms:W3CDTF">2021-09-09T08:26:00Z</dcterms:created>
  <dcterms:modified xsi:type="dcterms:W3CDTF">2023-04-20T03:24:00Z</dcterms:modified>
</cp:coreProperties>
</file>