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 w:rsidR="00F1684D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E37ED0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F1684D">
        <w:rPr>
          <w:rFonts w:ascii="Times New Roman" w:hAnsi="Times New Roman" w:cs="Times New Roman"/>
          <w:b/>
          <w:i/>
          <w:sz w:val="26"/>
          <w:szCs w:val="26"/>
        </w:rPr>
        <w:t>05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37ED0">
        <w:rPr>
          <w:rFonts w:ascii="Times New Roman" w:hAnsi="Times New Roman" w:cs="Times New Roman"/>
          <w:b/>
          <w:i/>
          <w:sz w:val="26"/>
          <w:szCs w:val="26"/>
        </w:rPr>
        <w:t>декабря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>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</w:rPr>
        <w:t>Студеновского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730FF1" w:rsidRDefault="00730FF1" w:rsidP="00B10908">
      <w:pPr>
        <w:spacing w:after="0"/>
        <w:rPr>
          <w:rFonts w:ascii="Times New Roman" w:hAnsi="Times New Roman" w:cs="Times New Roman"/>
        </w:rPr>
      </w:pPr>
    </w:p>
    <w:p w:rsidR="00730FF1" w:rsidRDefault="00730FF1" w:rsidP="00730FF1">
      <w:pPr>
        <w:rPr>
          <w:rFonts w:ascii="Times New Roman" w:hAnsi="Times New Roman" w:cs="Times New Roman"/>
        </w:rPr>
      </w:pPr>
    </w:p>
    <w:p w:rsidR="00730FF1" w:rsidRDefault="00411EF3" w:rsidP="00730FF1">
      <w:pPr>
        <w:rPr>
          <w:rFonts w:ascii="Times New Roman" w:hAnsi="Times New Roman" w:cs="Times New Roman"/>
        </w:rPr>
      </w:pPr>
      <w:r w:rsidRPr="00411EF3"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730FF1" w:rsidRDefault="00BF7E59" w:rsidP="002360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30FF1" w:rsidRPr="007D17CE" w:rsidRDefault="00730FF1" w:rsidP="00236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W w:w="10490" w:type="dxa"/>
        <w:tblInd w:w="108" w:type="dxa"/>
        <w:tblLook w:val="01E0"/>
      </w:tblPr>
      <w:tblGrid>
        <w:gridCol w:w="8931"/>
        <w:gridCol w:w="1559"/>
      </w:tblGrid>
      <w:tr w:rsidR="00730FF1" w:rsidTr="006A1CA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FF1" w:rsidTr="006A1CAE">
        <w:trPr>
          <w:trHeight w:val="12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D0" w:rsidRPr="004748C6" w:rsidRDefault="004748C6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4748C6">
              <w:rPr>
                <w:rFonts w:ascii="Times New Roman" w:hAnsi="Times New Roman" w:cs="Times New Roman"/>
              </w:rPr>
              <w:t xml:space="preserve"> администрации Студеновского сельсовета Карасукского </w:t>
            </w:r>
            <w:r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 w:rsidR="00BF7E59" w:rsidRPr="004748C6">
              <w:rPr>
                <w:rFonts w:ascii="Times New Roman" w:hAnsi="Times New Roman" w:cs="Times New Roman"/>
              </w:rPr>
              <w:t xml:space="preserve">02.12.2024 № 20/1-Л </w:t>
            </w:r>
            <w:r w:rsidR="00E37ED0" w:rsidRPr="004748C6">
              <w:rPr>
                <w:rFonts w:ascii="Times New Roman" w:hAnsi="Times New Roman" w:cs="Times New Roman"/>
              </w:rPr>
              <w:t xml:space="preserve"> </w:t>
            </w:r>
            <w:r w:rsidR="00BF7E59" w:rsidRPr="004748C6">
              <w:rPr>
                <w:rFonts w:ascii="Times New Roman" w:hAnsi="Times New Roman" w:cs="Times New Roman"/>
              </w:rPr>
              <w:t>«О</w:t>
            </w:r>
            <w:r w:rsidR="00E37ED0" w:rsidRPr="004748C6">
              <w:rPr>
                <w:rFonts w:ascii="Times New Roman" w:hAnsi="Times New Roman" w:cs="Times New Roman"/>
              </w:rPr>
              <w:t xml:space="preserve"> досрочном прекращении полномочий Главы Студеновского сельсовета Карасукского района Новосибирской области</w:t>
            </w:r>
            <w:r w:rsidR="00BF7E59" w:rsidRPr="004748C6">
              <w:rPr>
                <w:rFonts w:ascii="Times New Roman" w:hAnsi="Times New Roman" w:cs="Times New Roman"/>
              </w:rPr>
              <w:t>».</w:t>
            </w:r>
          </w:p>
          <w:p w:rsidR="008F16AC" w:rsidRPr="004748C6" w:rsidRDefault="00E37ED0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 w:rsidRPr="004748C6">
              <w:rPr>
                <w:rFonts w:ascii="Times New Roman" w:hAnsi="Times New Roman" w:cs="Times New Roman"/>
              </w:rPr>
              <w:t>Постановление</w:t>
            </w:r>
            <w:r w:rsidR="004748C6">
              <w:t xml:space="preserve"> </w:t>
            </w:r>
            <w:r w:rsidR="004748C6" w:rsidRPr="004748C6">
              <w:rPr>
                <w:rFonts w:ascii="Times New Roman" w:hAnsi="Times New Roman" w:cs="Times New Roman"/>
              </w:rPr>
              <w:t>администрации Студеновского сельсовета Карасукского района Новосибирской области от</w:t>
            </w:r>
            <w:r w:rsidRPr="004748C6">
              <w:rPr>
                <w:rFonts w:ascii="Times New Roman" w:hAnsi="Times New Roman" w:cs="Times New Roman"/>
              </w:rPr>
              <w:t xml:space="preserve"> 18.11.2024 № 95 </w:t>
            </w:r>
            <w:r w:rsidR="00BF7E59" w:rsidRPr="004748C6">
              <w:rPr>
                <w:rFonts w:ascii="Times New Roman" w:hAnsi="Times New Roman" w:cs="Times New Roman"/>
              </w:rPr>
              <w:t>«О</w:t>
            </w:r>
            <w:r w:rsidRPr="004748C6">
              <w:rPr>
                <w:rFonts w:ascii="Times New Roman" w:hAnsi="Times New Roman" w:cs="Times New Roman"/>
              </w:rPr>
              <w:t xml:space="preserve"> признании утратившими силу отдельных муниципальных нормативных правовых актов</w:t>
            </w:r>
            <w:r w:rsidR="00BF7E59" w:rsidRPr="004748C6">
              <w:rPr>
                <w:rFonts w:ascii="Times New Roman" w:hAnsi="Times New Roman" w:cs="Times New Roman"/>
              </w:rPr>
              <w:t>»</w:t>
            </w:r>
          </w:p>
          <w:p w:rsidR="00592B43" w:rsidRPr="004748C6" w:rsidRDefault="00592B43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 w:rsidRPr="004748C6">
              <w:rPr>
                <w:rFonts w:ascii="Times New Roman" w:hAnsi="Times New Roman" w:cs="Times New Roman"/>
              </w:rPr>
              <w:t>Постановление</w:t>
            </w:r>
            <w:r w:rsidR="004748C6">
              <w:rPr>
                <w:rFonts w:ascii="Times New Roman" w:hAnsi="Times New Roman" w:cs="Times New Roman"/>
              </w:rPr>
              <w:t xml:space="preserve"> </w:t>
            </w:r>
            <w:r w:rsidR="004748C6" w:rsidRPr="004748C6">
              <w:rPr>
                <w:rFonts w:ascii="Times New Roman" w:hAnsi="Times New Roman" w:cs="Times New Roman"/>
              </w:rPr>
              <w:t>администрации Студеновского сельсовета Карасукского района Новосибирской области</w:t>
            </w:r>
            <w:r w:rsidRPr="004748C6">
              <w:rPr>
                <w:rFonts w:ascii="Times New Roman" w:hAnsi="Times New Roman" w:cs="Times New Roman"/>
              </w:rPr>
              <w:t xml:space="preserve"> от 18.11.2024  № 96 </w:t>
            </w:r>
            <w:r w:rsidR="00BF7E59" w:rsidRPr="004748C6">
              <w:rPr>
                <w:rFonts w:ascii="Times New Roman" w:hAnsi="Times New Roman" w:cs="Times New Roman"/>
              </w:rPr>
              <w:t>«О</w:t>
            </w:r>
            <w:r w:rsidRPr="004748C6">
              <w:rPr>
                <w:rFonts w:ascii="Times New Roman" w:hAnsi="Times New Roman" w:cs="Times New Roman"/>
              </w:rPr>
              <w:t xml:space="preserve">б отверждении </w:t>
            </w:r>
            <w:r w:rsidRPr="004748C6">
              <w:rPr>
                <w:rFonts w:ascii="Times New Roman" w:hAnsi="Times New Roman" w:cs="Times New Roman"/>
                <w:bCs/>
              </w:rPr>
              <w:t xml:space="preserve">программы профилактики </w:t>
            </w:r>
            <w:r w:rsidRPr="004748C6">
              <w:rPr>
                <w:rFonts w:ascii="Times New Roman" w:hAnsi="Times New Roman" w:cs="Times New Roman"/>
              </w:rPr>
              <w:t xml:space="preserve">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Студеновского сельсовета Карасукского района Новосибирской области </w:t>
            </w:r>
            <w:r w:rsidRPr="004748C6">
              <w:rPr>
                <w:rFonts w:ascii="Times New Roman" w:hAnsi="Times New Roman" w:cs="Times New Roman"/>
                <w:bCs/>
              </w:rPr>
              <w:t>на 2025 год</w:t>
            </w:r>
            <w:r w:rsidR="00BF7E59" w:rsidRPr="004748C6">
              <w:rPr>
                <w:rFonts w:ascii="Times New Roman" w:hAnsi="Times New Roman" w:cs="Times New Roman"/>
                <w:bCs/>
              </w:rPr>
              <w:t>».</w:t>
            </w:r>
          </w:p>
          <w:p w:rsidR="00592B43" w:rsidRPr="004748C6" w:rsidRDefault="00592B43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 w:rsidRPr="004748C6">
              <w:rPr>
                <w:rFonts w:ascii="Times New Roman" w:hAnsi="Times New Roman" w:cs="Times New Roman"/>
              </w:rPr>
              <w:t>Постановление</w:t>
            </w:r>
            <w:r w:rsidR="004748C6">
              <w:rPr>
                <w:rFonts w:ascii="Times New Roman" w:hAnsi="Times New Roman" w:cs="Times New Roman"/>
              </w:rPr>
              <w:t xml:space="preserve"> </w:t>
            </w:r>
            <w:r w:rsidR="004748C6" w:rsidRPr="004748C6">
              <w:rPr>
                <w:rFonts w:ascii="Times New Roman" w:hAnsi="Times New Roman" w:cs="Times New Roman"/>
              </w:rPr>
              <w:t>администрации Студеновского сельсовета Карасукского района Новосибирской области</w:t>
            </w:r>
            <w:r w:rsidRPr="004748C6">
              <w:rPr>
                <w:rFonts w:ascii="Times New Roman" w:hAnsi="Times New Roman" w:cs="Times New Roman"/>
              </w:rPr>
              <w:t xml:space="preserve"> от 18.11.2024 № 97 </w:t>
            </w:r>
            <w:r w:rsidR="00BF7E59" w:rsidRPr="004748C6">
              <w:rPr>
                <w:rFonts w:ascii="Times New Roman" w:hAnsi="Times New Roman" w:cs="Times New Roman"/>
              </w:rPr>
              <w:t>«</w:t>
            </w:r>
            <w:r w:rsidRPr="004748C6">
              <w:rPr>
                <w:rFonts w:ascii="Times New Roman" w:hAnsi="Times New Roman" w:cs="Times New Roman"/>
              </w:rPr>
              <w:t xml:space="preserve">Об отверждении </w:t>
            </w:r>
            <w:r w:rsidRPr="004748C6">
              <w:rPr>
                <w:rFonts w:ascii="Times New Roman" w:hAnsi="Times New Roman" w:cs="Times New Roman"/>
                <w:bCs/>
              </w:rPr>
              <w:t xml:space="preserve">программы профилактики </w:t>
            </w:r>
            <w:r w:rsidRPr="004748C6">
              <w:rPr>
                <w:rFonts w:ascii="Times New Roman" w:hAnsi="Times New Roman" w:cs="Times New Roman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</w:t>
            </w:r>
            <w:r w:rsidRPr="004748C6">
              <w:rPr>
                <w:rFonts w:ascii="Times New Roman" w:hAnsi="Times New Roman" w:cs="Times New Roman"/>
                <w:bCs/>
              </w:rPr>
              <w:t>на 2025 год</w:t>
            </w:r>
            <w:r w:rsidR="00BF7E59" w:rsidRPr="004748C6">
              <w:rPr>
                <w:rFonts w:ascii="Times New Roman" w:hAnsi="Times New Roman" w:cs="Times New Roman"/>
                <w:bCs/>
              </w:rPr>
              <w:t>».</w:t>
            </w:r>
          </w:p>
          <w:p w:rsidR="00BF7E59" w:rsidRPr="004748C6" w:rsidRDefault="00BF7E59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 w:rsidRPr="004748C6">
              <w:rPr>
                <w:rFonts w:ascii="Times New Roman" w:eastAsia="Times New Roman" w:hAnsi="Times New Roman" w:cs="Times New Roman"/>
              </w:rPr>
              <w:t>Постановление</w:t>
            </w:r>
            <w:r w:rsidR="004748C6">
              <w:rPr>
                <w:rFonts w:ascii="Times New Roman" w:eastAsia="Times New Roman" w:hAnsi="Times New Roman" w:cs="Times New Roman"/>
              </w:rPr>
              <w:t xml:space="preserve"> </w:t>
            </w:r>
            <w:r w:rsidR="004748C6" w:rsidRPr="004748C6">
              <w:rPr>
                <w:rFonts w:ascii="Times New Roman" w:eastAsia="Times New Roman" w:hAnsi="Times New Roman" w:cs="Times New Roman"/>
              </w:rPr>
              <w:t>администрации Студеновского сельсовета Карасукского района Новосибирской области</w:t>
            </w:r>
            <w:r w:rsidRPr="004748C6">
              <w:rPr>
                <w:rFonts w:ascii="Times New Roman" w:eastAsia="Times New Roman" w:hAnsi="Times New Roman" w:cs="Times New Roman"/>
              </w:rPr>
              <w:t xml:space="preserve"> от 18.11.2024 г. № 98  «Об утверждении программы профилактики </w:t>
            </w:r>
            <w:r w:rsidRPr="004748C6">
              <w:rPr>
                <w:rFonts w:ascii="Times New Roman" w:eastAsia="Calibri" w:hAnsi="Times New Roman" w:cs="Times New Roman"/>
              </w:rPr>
              <w:t xml:space="preserve">рисков причинения вреда (ущерба)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</w:t>
            </w:r>
            <w:r w:rsidRPr="004748C6">
              <w:rPr>
                <w:rFonts w:ascii="Times New Roman" w:eastAsia="Calibri" w:hAnsi="Times New Roman" w:cs="Times New Roman"/>
                <w:bCs/>
              </w:rPr>
              <w:t>на 2025 год».</w:t>
            </w:r>
          </w:p>
          <w:p w:rsidR="00E37ED0" w:rsidRPr="00BF7E59" w:rsidRDefault="00BF7E59" w:rsidP="00BF7E59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748C6">
              <w:rPr>
                <w:rFonts w:ascii="Times New Roman" w:hAnsi="Times New Roman" w:cs="Times New Roman"/>
              </w:rPr>
              <w:t>Постановление</w:t>
            </w:r>
            <w:r w:rsidR="004748C6">
              <w:rPr>
                <w:rFonts w:ascii="Times New Roman" w:hAnsi="Times New Roman" w:cs="Times New Roman"/>
              </w:rPr>
              <w:t xml:space="preserve"> </w:t>
            </w:r>
            <w:r w:rsidR="004748C6" w:rsidRPr="004748C6">
              <w:rPr>
                <w:rFonts w:ascii="Times New Roman" w:hAnsi="Times New Roman" w:cs="Times New Roman"/>
              </w:rPr>
              <w:t>администрации Студеновского сельсовета Карасукского района Новосибирской области</w:t>
            </w:r>
            <w:r w:rsidRPr="004748C6">
              <w:rPr>
                <w:rFonts w:ascii="Times New Roman" w:hAnsi="Times New Roman" w:cs="Times New Roman"/>
              </w:rPr>
              <w:t xml:space="preserve"> от 26.11.2024 № 100 «Об утверждении Перечня муниципальных услуг, предоставляемых администрацией Студеновского сельсовета </w:t>
            </w:r>
            <w:r w:rsidRPr="004748C6">
              <w:rPr>
                <w:rFonts w:ascii="Times New Roman" w:hAnsi="Times New Roman" w:cs="Times New Roman"/>
              </w:rPr>
              <w:lastRenderedPageBreak/>
              <w:t>Карасукского района Новосибирской области».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Default="00730FF1" w:rsidP="006A1CAE">
            <w:pPr>
              <w:jc w:val="center"/>
              <w:rPr>
                <w:b/>
              </w:rPr>
            </w:pPr>
          </w:p>
        </w:tc>
      </w:tr>
    </w:tbl>
    <w:p w:rsidR="00252529" w:rsidRDefault="00252529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</w:rPr>
      </w:pPr>
    </w:p>
    <w:p w:rsidR="00730FF1" w:rsidRPr="00914472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Печатное издание Студеновского сельсовета</w:t>
      </w:r>
    </w:p>
    <w:p w:rsidR="00730FF1" w:rsidRPr="00914472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30FF1" w:rsidRPr="00914472" w:rsidRDefault="00730FF1" w:rsidP="002360E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E407D6" w:rsidRPr="00914472" w:rsidRDefault="00E407D6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0441" w:rsidRPr="00914472" w:rsidRDefault="002A0441" w:rsidP="002A0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44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:rsidR="002A0441" w:rsidRPr="00914472" w:rsidRDefault="002A0441" w:rsidP="002A0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44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СТУДЕНОВСКОГО СЕЛЬСОВЕТА</w:t>
      </w:r>
    </w:p>
    <w:p w:rsidR="002A0441" w:rsidRPr="00914472" w:rsidRDefault="002A0441" w:rsidP="002A0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44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КАРАСУКСКОГО РАЙОНА НОВОСИБИРСКОЙ ОБЛАСТИ</w:t>
      </w:r>
      <w:r w:rsidRPr="009144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шестого  созыва</w:t>
      </w:r>
    </w:p>
    <w:p w:rsidR="00E37ED0" w:rsidRDefault="00E37ED0" w:rsidP="0077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84D" w:rsidRDefault="00F1684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89"/>
        <w:gridCol w:w="4541"/>
      </w:tblGrid>
      <w:tr w:rsidR="00E37ED0" w:rsidRPr="00E37ED0" w:rsidTr="00DC334A">
        <w:trPr>
          <w:trHeight w:val="194"/>
        </w:trPr>
        <w:tc>
          <w:tcPr>
            <w:tcW w:w="9284" w:type="dxa"/>
          </w:tcPr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СТУДЕНОВСКОГО СЕЛЬСОВЕТА</w:t>
            </w:r>
          </w:p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КАРАСУКСКОГО РАЙОНА НОВОСИБИРСКОЙ ОБЛАСТИ</w:t>
            </w:r>
          </w:p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7ED0" w:rsidRPr="00E37ED0" w:rsidRDefault="00E37ED0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7E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02.12.2024                                    с.Студеное                                         № 20/1-Л</w:t>
            </w:r>
          </w:p>
          <w:p w:rsidR="00E37ED0" w:rsidRPr="00E37ED0" w:rsidRDefault="00E37ED0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37ED0" w:rsidRPr="00E37ED0" w:rsidRDefault="00E37ED0" w:rsidP="00DC334A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ED0" w:rsidRPr="00E37ED0" w:rsidRDefault="00DC334A" w:rsidP="00DC334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7ED0" w:rsidRPr="00E37ED0">
              <w:rPr>
                <w:rFonts w:ascii="Times New Roman" w:hAnsi="Times New Roman" w:cs="Times New Roman"/>
                <w:b/>
                <w:sz w:val="28"/>
                <w:szCs w:val="28"/>
              </w:rPr>
              <w:t>О досрочном прекращении полномочий Главы</w:t>
            </w:r>
          </w:p>
          <w:p w:rsidR="00E37ED0" w:rsidRPr="00E37ED0" w:rsidRDefault="00E37ED0" w:rsidP="00DC334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Студеновского сельсовета Карасукского района </w:t>
            </w:r>
          </w:p>
          <w:p w:rsidR="00E37ED0" w:rsidRPr="00E37ED0" w:rsidRDefault="00E37ED0" w:rsidP="00DC334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0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E37ED0" w:rsidRPr="00E37ED0" w:rsidRDefault="00E37ED0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E37ED0" w:rsidRPr="00E37ED0" w:rsidRDefault="00E37ED0" w:rsidP="00DC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7ED0" w:rsidRPr="00E37ED0" w:rsidRDefault="00E37ED0" w:rsidP="00E37ED0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pacing w:val="-4"/>
          <w:sz w:val="28"/>
          <w:szCs w:val="28"/>
        </w:rPr>
        <w:tab/>
        <w:t>В соответствии с пунктом 12 части 6 статьи 36, части 3 статьи 40 Федерального закона от 06.10.2003 №131-ФЗ «Об общих принципах организации местного самоуправления Российской Федерации»,</w:t>
      </w:r>
      <w:r w:rsidRPr="00E37ED0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от 5 июня 2024 года № 448-ОЗ</w:t>
      </w:r>
      <w:r w:rsidRPr="00E37ED0">
        <w:rPr>
          <w:rFonts w:ascii="Times New Roman" w:hAnsi="Times New Roman" w:cs="Times New Roman"/>
          <w:color w:val="000000"/>
          <w:sz w:val="28"/>
          <w:szCs w:val="28"/>
        </w:rPr>
        <w:t xml:space="preserve">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</w:t>
      </w:r>
      <w:r w:rsidRPr="00E37ED0">
        <w:rPr>
          <w:rFonts w:ascii="Times New Roman" w:hAnsi="Times New Roman" w:cs="Times New Roman"/>
          <w:sz w:val="28"/>
          <w:szCs w:val="28"/>
        </w:rPr>
        <w:t xml:space="preserve"> на основании решения третьей сессии Совета депутатов Карасукского муниципального округа Новосибирской области первого созыва от 27.11.2024 № 48 «Об избрании Главы Карасукского муниципального округа Новосибирской области», распоряжения Главы Карасукского муниципального округа Новосибирской области от 02.12.2024 № 01-р «О вступлении в должность Главы Карасукского муниципального округа Новосибирской области»:</w:t>
      </w:r>
    </w:p>
    <w:p w:rsidR="00E37ED0" w:rsidRPr="00E37ED0" w:rsidRDefault="00E37ED0" w:rsidP="00E37E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E37ED0">
        <w:rPr>
          <w:rFonts w:ascii="Times New Roman" w:hAnsi="Times New Roman" w:cs="Times New Roman"/>
          <w:sz w:val="28"/>
          <w:szCs w:val="28"/>
        </w:rPr>
        <w:t>1.Досрочно прекращаю полномочия Главы Студеновского сельсовета Карасукского района Новосибирской области в связи с преобразованием муниципального образования 02.12.2024</w:t>
      </w:r>
      <w:r w:rsidRPr="00E37ED0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. </w:t>
      </w:r>
    </w:p>
    <w:p w:rsidR="00E37ED0" w:rsidRPr="00E37ED0" w:rsidRDefault="00E37ED0" w:rsidP="00E3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ab/>
        <w:t>2.В соответствии с частью 2 статьи 26 Устава  Студеновского сельсовета Карасукского района Новосибирской области с 03.12.2024 полномочия возложить на специалиста 1 разряда  администрации Студеновского сельсовета Карасукского района Новосибирской области</w:t>
      </w:r>
      <w:r w:rsidRPr="00E37E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7ED0">
        <w:rPr>
          <w:rFonts w:ascii="Times New Roman" w:hAnsi="Times New Roman" w:cs="Times New Roman"/>
          <w:sz w:val="28"/>
          <w:szCs w:val="28"/>
        </w:rPr>
        <w:t>Дель Ольгу Николаевну.</w:t>
      </w:r>
    </w:p>
    <w:p w:rsidR="00E37ED0" w:rsidRPr="00E37ED0" w:rsidRDefault="00E37ED0" w:rsidP="004748C6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3.Настоящее распоряжение вступает в силу с момента принятия и подлежит официальному опубликованию в «Вестнике Студеновского сельсовета Карасукского района Новосибирской области»</w:t>
      </w:r>
    </w:p>
    <w:p w:rsidR="00E37ED0" w:rsidRPr="00E37ED0" w:rsidRDefault="00E37ED0" w:rsidP="00E37ED0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ED0" w:rsidRPr="00E37ED0" w:rsidRDefault="00E37ED0" w:rsidP="00E37ED0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37ED0">
        <w:rPr>
          <w:rFonts w:ascii="Times New Roman" w:hAnsi="Times New Roman" w:cs="Times New Roman"/>
          <w:spacing w:val="-4"/>
          <w:sz w:val="28"/>
          <w:szCs w:val="28"/>
        </w:rPr>
        <w:t xml:space="preserve">Студеновского </w:t>
      </w:r>
      <w:r w:rsidRPr="00E37ED0">
        <w:rPr>
          <w:rFonts w:ascii="Times New Roman" w:hAnsi="Times New Roman" w:cs="Times New Roman"/>
          <w:sz w:val="28"/>
          <w:szCs w:val="28"/>
        </w:rPr>
        <w:t>сельсовета</w:t>
      </w:r>
    </w:p>
    <w:p w:rsidR="00E37ED0" w:rsidRPr="00E37ED0" w:rsidRDefault="00E37ED0" w:rsidP="00E37ED0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72DE0" w:rsidRPr="004748C6" w:rsidRDefault="00E37ED0" w:rsidP="004748C6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C9260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37ED0">
        <w:rPr>
          <w:rFonts w:ascii="Times New Roman" w:hAnsi="Times New Roman" w:cs="Times New Roman"/>
          <w:sz w:val="28"/>
          <w:szCs w:val="28"/>
        </w:rPr>
        <w:t xml:space="preserve"> Т.В.</w:t>
      </w:r>
      <w:r w:rsidR="004748C6">
        <w:rPr>
          <w:rFonts w:ascii="Times New Roman" w:hAnsi="Times New Roman" w:cs="Times New Roman"/>
          <w:sz w:val="28"/>
          <w:szCs w:val="28"/>
        </w:rPr>
        <w:t>Полякова</w:t>
      </w:r>
    </w:p>
    <w:p w:rsidR="00A37C59" w:rsidRDefault="00A37C59" w:rsidP="00E37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ED0" w:rsidRPr="00E37ED0" w:rsidRDefault="00E37ED0" w:rsidP="00E37ED0">
      <w:pPr>
        <w:pStyle w:val="a6"/>
        <w:rPr>
          <w:sz w:val="28"/>
          <w:szCs w:val="28"/>
        </w:rPr>
      </w:pPr>
      <w:r w:rsidRPr="00E37ED0">
        <w:rPr>
          <w:sz w:val="28"/>
          <w:szCs w:val="28"/>
        </w:rPr>
        <w:t>АДМИНИСТРАЦИЯ</w:t>
      </w:r>
    </w:p>
    <w:p w:rsidR="00E37ED0" w:rsidRPr="00E37ED0" w:rsidRDefault="00E37ED0" w:rsidP="00E37ED0">
      <w:pPr>
        <w:pStyle w:val="a6"/>
        <w:rPr>
          <w:sz w:val="28"/>
          <w:szCs w:val="28"/>
        </w:rPr>
      </w:pPr>
      <w:r w:rsidRPr="00E37ED0">
        <w:rPr>
          <w:sz w:val="28"/>
          <w:szCs w:val="28"/>
        </w:rPr>
        <w:t>СТУДЕНОВСКОГО СЕЛЬСОВЕТА</w:t>
      </w:r>
    </w:p>
    <w:p w:rsidR="00E37ED0" w:rsidRPr="00E37ED0" w:rsidRDefault="00E37ED0" w:rsidP="00E37ED0">
      <w:pPr>
        <w:pStyle w:val="a6"/>
        <w:rPr>
          <w:sz w:val="28"/>
          <w:szCs w:val="28"/>
        </w:rPr>
      </w:pPr>
      <w:r w:rsidRPr="00E37ED0">
        <w:rPr>
          <w:sz w:val="28"/>
          <w:szCs w:val="28"/>
        </w:rPr>
        <w:t xml:space="preserve"> КАРАСУКСКОГО РАЙОНА</w:t>
      </w:r>
    </w:p>
    <w:p w:rsidR="00E37ED0" w:rsidRPr="00E37ED0" w:rsidRDefault="00E37ED0" w:rsidP="00E3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D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37ED0" w:rsidRPr="00E37ED0" w:rsidRDefault="00E37ED0" w:rsidP="00E37E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7ED0" w:rsidRPr="00E37ED0" w:rsidRDefault="00E37ED0" w:rsidP="00E37ED0">
      <w:pPr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18.11.2024 г.                                                                                                        № 95</w:t>
      </w:r>
    </w:p>
    <w:p w:rsidR="00E37ED0" w:rsidRPr="00E37ED0" w:rsidRDefault="00E37ED0" w:rsidP="00E37ED0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E37ED0" w:rsidRPr="00E37ED0" w:rsidRDefault="00E37ED0" w:rsidP="00D72D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05.06.2024 № 448 – 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</w:t>
      </w:r>
    </w:p>
    <w:p w:rsidR="00E37ED0" w:rsidRPr="00E37ED0" w:rsidRDefault="00E37ED0" w:rsidP="00D72D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37ED0" w:rsidRPr="00E37ED0" w:rsidRDefault="00E37ED0" w:rsidP="00D72D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          1. Признать утратившими силу отдельные муниципальные нормативные</w:t>
      </w:r>
      <w:bookmarkStart w:id="0" w:name="_GoBack"/>
      <w:bookmarkEnd w:id="0"/>
      <w:r w:rsidRPr="00E37ED0">
        <w:rPr>
          <w:rFonts w:ascii="Times New Roman" w:hAnsi="Times New Roman" w:cs="Times New Roman"/>
          <w:sz w:val="28"/>
          <w:szCs w:val="28"/>
        </w:rPr>
        <w:t xml:space="preserve"> правовые акты администрации Студеновского сельсовета Карасукского района Новосибирской области:</w:t>
      </w:r>
    </w:p>
    <w:p w:rsidR="00E37ED0" w:rsidRPr="00E37ED0" w:rsidRDefault="00E37ED0" w:rsidP="00D72D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          1) Постановление администрации Студеновского сельсовета Карасукского района Новосибирской области от 10.02.2022г. № 4 «Об утверждении формы проверочного листа при осуществлении муниципального контроля в сфере благоустройства на территории Студеновского сельсовета Карасукского района Новосибирской области»;</w:t>
      </w:r>
      <w:r>
        <w:rPr>
          <w:rFonts w:ascii="Times New Roman" w:hAnsi="Times New Roman" w:cs="Times New Roman"/>
          <w:sz w:val="28"/>
          <w:szCs w:val="28"/>
        </w:rPr>
        <w:br/>
      </w:r>
      <w:r w:rsidRPr="00E37ED0">
        <w:rPr>
          <w:rFonts w:ascii="Times New Roman" w:hAnsi="Times New Roman" w:cs="Times New Roman"/>
          <w:sz w:val="28"/>
          <w:szCs w:val="28"/>
        </w:rPr>
        <w:t xml:space="preserve">        2)Постановление администрации Студеновского сельсовета Карасукского района Новосибирской области от 10.02.2022г. № 3 «Об утверждении формы проверочного листа при осуществлении муниципального жилищного контроля на территории Студеновского сельсовета Карасукского района Новосибирской области»;</w:t>
      </w:r>
      <w:r>
        <w:rPr>
          <w:rFonts w:ascii="Times New Roman" w:hAnsi="Times New Roman" w:cs="Times New Roman"/>
          <w:sz w:val="28"/>
          <w:szCs w:val="28"/>
        </w:rPr>
        <w:br/>
      </w:r>
      <w:r w:rsidRPr="00E37ED0">
        <w:rPr>
          <w:rFonts w:ascii="Times New Roman" w:hAnsi="Times New Roman" w:cs="Times New Roman"/>
          <w:sz w:val="28"/>
          <w:szCs w:val="28"/>
        </w:rPr>
        <w:t xml:space="preserve">     3)Постановление администрации Студеновского сельсовета Карасукского района Новосибирской области от 10.02.2022г. № 5 «Об утверждении формы проверочного листа при осуществлении муниципального контроля в  области охраны и использования особо охраняемых природных территорий на территории Студеновского сельсовета Карасукского района Новосибирской области»; </w:t>
      </w:r>
    </w:p>
    <w:p w:rsidR="00E37ED0" w:rsidRPr="00E37ED0" w:rsidRDefault="00E37ED0" w:rsidP="00D72DE0">
      <w:pPr>
        <w:pStyle w:val="a3"/>
        <w:rPr>
          <w:sz w:val="28"/>
          <w:szCs w:val="28"/>
        </w:rPr>
      </w:pPr>
      <w:r w:rsidRPr="00E37ED0">
        <w:rPr>
          <w:sz w:val="28"/>
          <w:szCs w:val="28"/>
        </w:rPr>
        <w:t>2. Опубликовать данное постановление в газете «Вестник Студеновского сельсовета».</w:t>
      </w:r>
    </w:p>
    <w:p w:rsidR="00E37ED0" w:rsidRPr="00E37ED0" w:rsidRDefault="00E37ED0" w:rsidP="00474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01.01.2025 года.</w:t>
      </w:r>
      <w:r w:rsidR="004748C6">
        <w:rPr>
          <w:rFonts w:ascii="Times New Roman" w:hAnsi="Times New Roman" w:cs="Times New Roman"/>
          <w:sz w:val="28"/>
          <w:szCs w:val="28"/>
        </w:rPr>
        <w:br/>
      </w:r>
      <w:r w:rsidRPr="00E37ED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3483E" w:rsidRPr="00E37ED0" w:rsidRDefault="00A3483E" w:rsidP="00D72DE0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37ED0">
        <w:rPr>
          <w:rFonts w:ascii="Times New Roman" w:hAnsi="Times New Roman" w:cs="Times New Roman"/>
          <w:spacing w:val="-4"/>
          <w:sz w:val="28"/>
          <w:szCs w:val="28"/>
        </w:rPr>
        <w:t xml:space="preserve">Студеновского </w:t>
      </w:r>
      <w:r w:rsidRPr="00E37ED0">
        <w:rPr>
          <w:rFonts w:ascii="Times New Roman" w:hAnsi="Times New Roman" w:cs="Times New Roman"/>
          <w:sz w:val="28"/>
          <w:szCs w:val="28"/>
        </w:rPr>
        <w:t>сельсовета</w:t>
      </w:r>
    </w:p>
    <w:p w:rsidR="00A3483E" w:rsidRPr="00E37ED0" w:rsidRDefault="00A3483E" w:rsidP="00D72DE0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72DE0" w:rsidRPr="00592B43" w:rsidRDefault="00A3483E" w:rsidP="00592B43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C92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37ED0">
        <w:rPr>
          <w:rFonts w:ascii="Times New Roman" w:hAnsi="Times New Roman" w:cs="Times New Roman"/>
          <w:sz w:val="28"/>
          <w:szCs w:val="28"/>
        </w:rPr>
        <w:t xml:space="preserve">   Т.В.Полякова </w:t>
      </w:r>
    </w:p>
    <w:p w:rsidR="00592B43" w:rsidRDefault="00592B43" w:rsidP="00592B43">
      <w:pPr>
        <w:keepNext/>
        <w:tabs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92B43" w:rsidRDefault="00592B43" w:rsidP="00592B43">
      <w:pPr>
        <w:tabs>
          <w:tab w:val="left" w:pos="56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СТУДЕНОВСКОГО СЕЛЬСОВЕТА    </w:t>
      </w:r>
    </w:p>
    <w:p w:rsidR="00592B43" w:rsidRDefault="00592B43" w:rsidP="00592B43">
      <w:pPr>
        <w:tabs>
          <w:tab w:val="left" w:pos="56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592B43" w:rsidRDefault="00592B43" w:rsidP="00592B43">
      <w:pPr>
        <w:tabs>
          <w:tab w:val="left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43" w:rsidRPr="00592B43" w:rsidRDefault="00592B43" w:rsidP="00592B43">
      <w:pPr>
        <w:tabs>
          <w:tab w:val="left" w:pos="567"/>
        </w:tabs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B4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92B43" w:rsidRPr="00592B43" w:rsidRDefault="00592B43" w:rsidP="00592B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B43">
        <w:rPr>
          <w:rFonts w:ascii="Times New Roman" w:eastAsia="Times New Roman" w:hAnsi="Times New Roman" w:cs="Times New Roman"/>
          <w:sz w:val="28"/>
          <w:szCs w:val="28"/>
        </w:rPr>
        <w:t xml:space="preserve">    18.11.2024                                                                                                                № 96</w:t>
      </w:r>
    </w:p>
    <w:p w:rsidR="00592B43" w:rsidRPr="00592B43" w:rsidRDefault="00592B43" w:rsidP="00592B4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592B43" w:rsidRDefault="00592B43" w:rsidP="00592B4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2B43">
        <w:rPr>
          <w:rFonts w:ascii="Times New Roman" w:eastAsia="Calibri" w:hAnsi="Times New Roman" w:cs="Times New Roman"/>
          <w:sz w:val="28"/>
          <w:szCs w:val="28"/>
        </w:rPr>
        <w:t xml:space="preserve">Об отверждении </w:t>
      </w:r>
      <w:r w:rsidRPr="00592B4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профилактики </w:t>
      </w:r>
      <w:r w:rsidRPr="00592B43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592B43">
        <w:rPr>
          <w:rFonts w:ascii="Times New Roman" w:eastAsia="Calibri" w:hAnsi="Times New Roman" w:cs="Times New Roman"/>
          <w:sz w:val="27"/>
          <w:szCs w:val="27"/>
        </w:rPr>
        <w:t>муниципальному контролю в области охраны и использования особо охраняемых природных территорий</w:t>
      </w:r>
      <w:r w:rsidRPr="00592B43">
        <w:rPr>
          <w:rFonts w:ascii="Times New Roman" w:eastAsia="Calibri" w:hAnsi="Times New Roman" w:cs="Times New Roman"/>
          <w:sz w:val="28"/>
          <w:szCs w:val="28"/>
        </w:rPr>
        <w:t xml:space="preserve">Студеновского сельсовета Карасукского района Новосибирской области </w:t>
      </w:r>
      <w:r w:rsidRPr="00592B43">
        <w:rPr>
          <w:rFonts w:ascii="Times New Roman" w:eastAsia="Calibri" w:hAnsi="Times New Roman" w:cs="Times New Roman"/>
          <w:bCs/>
          <w:sz w:val="28"/>
          <w:szCs w:val="28"/>
        </w:rPr>
        <w:t>на 2025 год</w:t>
      </w:r>
    </w:p>
    <w:p w:rsidR="00592B43" w:rsidRPr="00592B43" w:rsidRDefault="00592B43" w:rsidP="00592B43">
      <w:pPr>
        <w:spacing w:after="0" w:line="0" w:lineRule="atLeast"/>
        <w:ind w:hanging="18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 Утвердить прилагаемую программу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eastAsia="Calibri" w:hAnsi="Times New Roman" w:cs="Times New Roman"/>
          <w:sz w:val="28"/>
          <w:szCs w:val="27"/>
        </w:rPr>
        <w:t xml:space="preserve">муниципальному контролю в области охраны и использования особо охраняемых природных территорий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Студеновского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2025 год.</w:t>
      </w:r>
    </w:p>
    <w:p w:rsidR="00592B43" w:rsidRDefault="00592B43" w:rsidP="0047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«Вестник Студеновского сельсовета».</w:t>
      </w:r>
    </w:p>
    <w:p w:rsidR="00592B43" w:rsidRDefault="00592B43" w:rsidP="00474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Студеновского сельсовета</w:t>
      </w:r>
    </w:p>
    <w:p w:rsidR="00592B43" w:rsidRDefault="00592B43" w:rsidP="00592B4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Карасукского района</w:t>
      </w:r>
    </w:p>
    <w:p w:rsidR="00592B43" w:rsidRDefault="00592B43" w:rsidP="004748C6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Т.В. Полякова</w:t>
      </w:r>
    </w:p>
    <w:p w:rsidR="004748C6" w:rsidRDefault="004748C6" w:rsidP="004748C6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tabs>
          <w:tab w:val="left" w:pos="5760"/>
          <w:tab w:val="left" w:pos="9180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tabs>
          <w:tab w:val="left" w:pos="5760"/>
          <w:tab w:val="left" w:pos="9180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Студеновского сельсовета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92B43" w:rsidRDefault="00592B43" w:rsidP="00592B43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BD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18.11.2024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 № 96</w:t>
      </w:r>
    </w:p>
    <w:p w:rsidR="00592B43" w:rsidRDefault="00592B43" w:rsidP="00592B43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2769F" w:rsidRDefault="00592B43" w:rsidP="00592B4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D2769F">
        <w:rPr>
          <w:rFonts w:ascii="Times New Roman" w:eastAsia="Calibri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области охраны ииспользования особо охраняемых природных территорийСтуденовского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2025</w:t>
      </w:r>
      <w:r w:rsidRPr="00D276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592B43" w:rsidRPr="00D2769F" w:rsidRDefault="00592B43" w:rsidP="00592B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2769F" w:rsidRDefault="00592B43" w:rsidP="00592B43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D2769F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2B43" w:rsidRPr="00D2769F" w:rsidRDefault="00592B43" w:rsidP="00592B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1.1. Настоящая программа разработана в соответствии со </w:t>
      </w: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D2769F">
        <w:rPr>
          <w:rFonts w:ascii="Times New Roman" w:eastAsia="Calibri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D2769F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контроля в области охраны и использования особо охраняемых природных территорий </w:t>
      </w:r>
      <w:r w:rsidRPr="00D2769F">
        <w:rPr>
          <w:rFonts w:ascii="Times New Roman" w:eastAsia="Calibri" w:hAnsi="Times New Roman" w:cs="Times New Roman"/>
          <w:sz w:val="28"/>
          <w:szCs w:val="28"/>
        </w:rPr>
        <w:t>Студеновского сельсовета Карасукского района Новосибирской области.</w:t>
      </w:r>
    </w:p>
    <w:p w:rsidR="00592B43" w:rsidRPr="00D2769F" w:rsidRDefault="00592B43" w:rsidP="004748C6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1.2. Контрольные (надзорные)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роприятия за период с 01.01.2024 г. по 01.10.2024 г.в </w:t>
      </w:r>
      <w:r w:rsidRPr="00D2769F">
        <w:rPr>
          <w:rFonts w:ascii="Times New Roman" w:eastAsia="Calibri" w:hAnsi="Times New Roman" w:cs="Times New Roman"/>
          <w:sz w:val="28"/>
          <w:szCs w:val="28"/>
        </w:rPr>
        <w:t>Студеновско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Карасукского района Новосибирской области не проводились. </w:t>
      </w:r>
    </w:p>
    <w:p w:rsidR="00592B43" w:rsidRPr="00D2769F" w:rsidRDefault="00592B43" w:rsidP="004748C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    Консультирования контролируемых лиц не проводились в связи с отсутствием обращений. 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Программой профилактики на 2024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год на официальном сайте администрации Студеновского сельсовета Карасукского района Новосибирской области в сети «Интернет» обеспечено информирование контролируемых лиц в части осуществления муниципального контроля в области охраны и использования особо охраняемых природных территорий:          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в разделе «Муниципальный контроль в области охраны и использования особо охраняемых природных территорий» в подразделе «Профилактика рисков причинения вреда» размещен доклад об осуществлении муниципального контроля в области охраны и использования особо охраняемых природных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2769F">
        <w:rPr>
          <w:rFonts w:ascii="Times New Roman" w:eastAsia="Calibri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2.1.3.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2.1.4. предотвращение рисков причинения вреда охраняемым законом ценностям;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2.1.5. </w:t>
      </w:r>
      <w:r w:rsidRPr="00D2769F">
        <w:rPr>
          <w:rFonts w:ascii="Times New Roman" w:eastAsia="Calibri" w:hAnsi="Times New Roman" w:cs="Times New Roman"/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2.1.6. профилактика и предупреждение правонарушений в сфере деятельности субъектами контроля;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bCs/>
          <w:sz w:val="28"/>
          <w:szCs w:val="28"/>
        </w:rPr>
        <w:t xml:space="preserve">          2.2. Проведение профилактических мероприятий программы профилактики направлено на решение следующих задач: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  2.2.1. укрепление системы профилактики нарушений рисков причинения вреда (ущерба) охраняемым законом ценностям;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iCs/>
          <w:sz w:val="28"/>
          <w:szCs w:val="28"/>
        </w:rPr>
        <w:t xml:space="preserve">        2.2.2.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2.2.4.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2.2.5.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3.1. К обязательным профилактическим мероприятиям при осуществлении муниципального контроля </w:t>
      </w:r>
      <w:r w:rsidRPr="00D2769F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-информирование;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консультирование, 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3.2.</w:t>
      </w:r>
      <w:r w:rsidRPr="00D2769F">
        <w:rPr>
          <w:rFonts w:ascii="Times New Roman" w:eastAsia="Calibri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3.4. Доклад о правоприменительной практике утверждается Главой</w:t>
      </w: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Студеновского сельсовета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3.5. Должностные лица администрации осуществляют консультирование по вопросам, связанным с организацией и осуществлением муниципального контроля </w:t>
      </w:r>
      <w:r w:rsidRPr="00D2769F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D276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Студеновского сельсовета</w:t>
      </w: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3.9. Администрация осуществляет учет проведенных консультаций.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3.10. По итогам консультирования информация в письменной форме контролируемым лицам (их представителям) не предоставляется.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D2769F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2769F">
        <w:rPr>
          <w:rFonts w:ascii="Times New Roman" w:eastAsia="Calibri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592B43" w:rsidRPr="00D2769F" w:rsidRDefault="00592B43" w:rsidP="004748C6">
      <w:pPr>
        <w:spacing w:after="12" w:line="240" w:lineRule="auto"/>
        <w:ind w:right="415" w:firstLine="709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4.1. Реализация программы профилактики способствует:</w:t>
      </w:r>
    </w:p>
    <w:p w:rsidR="00592B43" w:rsidRPr="00D2769F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4.1.1. соблюдению контролируемыми лицами обязательных требований, установленных нормативными правовыми актами;</w:t>
      </w:r>
    </w:p>
    <w:p w:rsidR="00592B43" w:rsidRPr="00D2769F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4.1.2. </w:t>
      </w: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592B43" w:rsidRPr="00D2769F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4.1.3.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592B43" w:rsidRPr="00D2769F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69F">
        <w:rPr>
          <w:rFonts w:ascii="Times New Roman" w:eastAsia="Calibri" w:hAnsi="Times New Roman" w:cs="Times New Roman"/>
          <w:color w:val="000000"/>
          <w:sz w:val="28"/>
          <w:szCs w:val="28"/>
        </w:rPr>
        <w:t>4.1.4.    исполнению решений, принимаемых по результатам контрольных (надзорных) мероприятий.</w:t>
      </w:r>
    </w:p>
    <w:p w:rsidR="00592B43" w:rsidRPr="00D2769F" w:rsidRDefault="00592B43" w:rsidP="004748C6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>4.2. Показатели эффективности по профилактическим мероприятиям отображены в таблице: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119"/>
      </w:tblGrid>
      <w:tr w:rsidR="00592B43" w:rsidRPr="00D2769F" w:rsidTr="00DC334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92B43" w:rsidRPr="00D2769F" w:rsidTr="00DC334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92B43" w:rsidRPr="00D2769F" w:rsidTr="00DC334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D2769F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69F">
              <w:rPr>
                <w:rFonts w:ascii="Times New Roman" w:eastAsia="Calibri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</w:tbl>
    <w:p w:rsidR="00592B43" w:rsidRPr="00D2769F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9F">
        <w:rPr>
          <w:rFonts w:ascii="Times New Roman" w:eastAsia="Calibri" w:hAnsi="Times New Roman" w:cs="Times New Roman"/>
          <w:sz w:val="28"/>
          <w:szCs w:val="28"/>
        </w:rPr>
        <w:t xml:space="preserve">         4.3. 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592B43" w:rsidRPr="00D2769F" w:rsidTr="00DC334A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100% и более</w:t>
            </w:r>
          </w:p>
        </w:tc>
      </w:tr>
      <w:tr w:rsidR="00592B43" w:rsidRPr="00D2769F" w:rsidTr="00DC334A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3" w:rsidRPr="00D2769F" w:rsidRDefault="00592B43" w:rsidP="004748C6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2769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Эффективный</w:t>
            </w:r>
          </w:p>
        </w:tc>
      </w:tr>
    </w:tbl>
    <w:p w:rsidR="00F922E1" w:rsidRDefault="00F922E1" w:rsidP="00D72DE0">
      <w:pPr>
        <w:tabs>
          <w:tab w:val="left" w:pos="7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B43" w:rsidRDefault="00592B43" w:rsidP="00592B43">
      <w:pPr>
        <w:keepNext/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92B43" w:rsidRDefault="00592B43" w:rsidP="00592B4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СТУДЕНОВСКОГО СЕЛЬСОВЕТА    </w:t>
      </w:r>
    </w:p>
    <w:p w:rsidR="00592B43" w:rsidRDefault="00592B43" w:rsidP="00592B4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592B43" w:rsidRDefault="00592B43" w:rsidP="00592B43">
      <w:pPr>
        <w:tabs>
          <w:tab w:val="left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43" w:rsidRDefault="00592B43" w:rsidP="00592B43">
      <w:pPr>
        <w:tabs>
          <w:tab w:val="left" w:pos="567"/>
        </w:tabs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92B43" w:rsidRPr="00592B43" w:rsidRDefault="00592B43" w:rsidP="00592B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2B43">
        <w:rPr>
          <w:rFonts w:ascii="Times New Roman" w:eastAsia="Times New Roman" w:hAnsi="Times New Roman" w:cs="Times New Roman"/>
          <w:sz w:val="28"/>
          <w:szCs w:val="28"/>
        </w:rPr>
        <w:t xml:space="preserve">18.11.2024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92B43">
        <w:rPr>
          <w:rFonts w:ascii="Times New Roman" w:eastAsia="Times New Roman" w:hAnsi="Times New Roman" w:cs="Times New Roman"/>
          <w:sz w:val="28"/>
          <w:szCs w:val="28"/>
        </w:rPr>
        <w:t>№ 97</w:t>
      </w:r>
    </w:p>
    <w:p w:rsidR="00592B43" w:rsidRPr="00592B43" w:rsidRDefault="00592B43" w:rsidP="00592B4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592B43" w:rsidRDefault="00592B43" w:rsidP="00592B4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2B43">
        <w:rPr>
          <w:rFonts w:ascii="Times New Roman" w:eastAsia="Calibri" w:hAnsi="Times New Roman" w:cs="Times New Roman"/>
          <w:sz w:val="28"/>
          <w:szCs w:val="28"/>
        </w:rPr>
        <w:t xml:space="preserve">Об отверждении </w:t>
      </w:r>
      <w:r w:rsidRPr="00592B4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профилактики </w:t>
      </w:r>
      <w:r w:rsidRPr="00592B43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</w:t>
      </w:r>
      <w:r w:rsidRPr="00592B43">
        <w:rPr>
          <w:rFonts w:ascii="Times New Roman" w:eastAsia="Calibri" w:hAnsi="Times New Roman" w:cs="Times New Roman"/>
          <w:bCs/>
          <w:sz w:val="28"/>
          <w:szCs w:val="28"/>
        </w:rPr>
        <w:t>на 2025 год</w:t>
      </w:r>
    </w:p>
    <w:p w:rsidR="00592B43" w:rsidRDefault="00592B43" w:rsidP="00592B43">
      <w:pPr>
        <w:spacing w:after="0" w:line="0" w:lineRule="atLeast"/>
        <w:ind w:hanging="18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2025 год.</w:t>
      </w:r>
    </w:p>
    <w:p w:rsidR="00592B43" w:rsidRDefault="00592B43" w:rsidP="0047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газете «Вестник Студеновского сельсовета»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B43" w:rsidRDefault="00592B43" w:rsidP="00474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Студеновского сельсовета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Карасукского района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 w:rsidR="00C9260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Т.В. Полякова</w:t>
      </w:r>
    </w:p>
    <w:p w:rsidR="00592B43" w:rsidRDefault="00592B43" w:rsidP="00474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Студеновского сельсовета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74EC">
        <w:rPr>
          <w:rFonts w:ascii="Times New Roman" w:eastAsia="Times New Roman" w:hAnsi="Times New Roman" w:cs="Times New Roman"/>
          <w:sz w:val="28"/>
          <w:szCs w:val="28"/>
        </w:rPr>
        <w:t>18.11.2024г.№ 97</w:t>
      </w:r>
    </w:p>
    <w:p w:rsidR="00592B43" w:rsidRDefault="00592B43" w:rsidP="00592B43"/>
    <w:p w:rsidR="00592B43" w:rsidRPr="00D97469" w:rsidRDefault="00592B43" w:rsidP="00592B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D97469">
        <w:rPr>
          <w:rFonts w:ascii="Times New Roman" w:eastAsia="Calibri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2025</w:t>
      </w: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</w:t>
      </w:r>
    </w:p>
    <w:p w:rsidR="00592B43" w:rsidRPr="00D97469" w:rsidRDefault="00592B43" w:rsidP="00592B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D97469" w:rsidRDefault="00592B43" w:rsidP="00592B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2B43" w:rsidRPr="00D97469" w:rsidRDefault="00592B43" w:rsidP="00592B4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97469" w:rsidRDefault="00592B43" w:rsidP="00592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</w:t>
      </w:r>
      <w:r w:rsidRPr="00D97469">
        <w:rPr>
          <w:rFonts w:ascii="Times New Roman" w:eastAsia="Calibri" w:hAnsi="Times New Roman" w:cs="Times New Roman"/>
          <w:bCs/>
          <w:sz w:val="28"/>
          <w:szCs w:val="28"/>
        </w:rPr>
        <w:t>в сфере благоустройства</w:t>
      </w:r>
      <w:r w:rsidRPr="00D97469">
        <w:rPr>
          <w:rFonts w:ascii="Times New Roman" w:eastAsia="Calibri" w:hAnsi="Times New Roman" w:cs="Times New Roman"/>
          <w:sz w:val="28"/>
          <w:szCs w:val="28"/>
        </w:rPr>
        <w:t>на территории Студеновского сельсовета Карасукского района Новосибирской области.</w:t>
      </w:r>
    </w:p>
    <w:p w:rsidR="00592B43" w:rsidRPr="00D97469" w:rsidRDefault="00592B43" w:rsidP="00592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 за период с 01.01.202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г. по 01.10.2024 г. </w:t>
      </w: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в Студеновском сельсовете Карасукского района не проводились.</w:t>
      </w:r>
    </w:p>
    <w:p w:rsidR="00592B43" w:rsidRPr="00D97469" w:rsidRDefault="00592B43" w:rsidP="00592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контролируемых лиц не проводились в связи с отсутствием обращений. </w:t>
      </w:r>
    </w:p>
    <w:p w:rsidR="00592B43" w:rsidRPr="00D97469" w:rsidRDefault="00592B43" w:rsidP="00592B43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Программой профилактики на 2024</w:t>
      </w: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год на официальном сайте администрации Студеновского сельсовета Карасукского района Новосибирской области в сети «Интернет» обеспечено информирование контролируемых лиц в части осуществления муниципального контроля в сфере благоустройства:</w:t>
      </w:r>
    </w:p>
    <w:p w:rsidR="00592B43" w:rsidRPr="00D97469" w:rsidRDefault="00592B43" w:rsidP="00592B43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 в разделе </w:t>
      </w:r>
      <w:bookmarkStart w:id="4" w:name="_Hlk146716456"/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«Муниципальный контроль в сфере благоустройства» </w:t>
      </w:r>
      <w:bookmarkEnd w:id="4"/>
      <w:r w:rsidRPr="00D97469">
        <w:rPr>
          <w:rFonts w:ascii="Times New Roman" w:eastAsia="Calibri" w:hAnsi="Times New Roman" w:cs="Times New Roman"/>
          <w:sz w:val="28"/>
          <w:szCs w:val="28"/>
        </w:rPr>
        <w:t>в подразделе «Профилактика рисков причинения вреда» размещен доклад об осуществлении муниципального контроля в сфере благоустройства;</w:t>
      </w:r>
    </w:p>
    <w:p w:rsidR="00592B43" w:rsidRPr="00D97469" w:rsidRDefault="00592B43" w:rsidP="00592B43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 в разделе «Муниципальный контроль в сфере благоустройства» в подразделе «Профилактика рисков причинения вреда» размещен доклад о правоприменительной практике при осуществлении муниципального к</w:t>
      </w:r>
      <w:r>
        <w:rPr>
          <w:rFonts w:ascii="Times New Roman" w:eastAsia="Calibri" w:hAnsi="Times New Roman" w:cs="Times New Roman"/>
          <w:sz w:val="28"/>
          <w:szCs w:val="28"/>
        </w:rPr>
        <w:t>онтроля в сфере благоустройства.</w:t>
      </w:r>
    </w:p>
    <w:p w:rsidR="00592B43" w:rsidRPr="00D97469" w:rsidRDefault="00592B43" w:rsidP="00592B43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97469" w:rsidRDefault="00592B43" w:rsidP="004748C6">
      <w:pPr>
        <w:tabs>
          <w:tab w:val="left" w:pos="993"/>
        </w:tabs>
        <w:spacing w:after="1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592B43" w:rsidRPr="00D97469" w:rsidRDefault="00592B43" w:rsidP="004748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 w:rsidRPr="00D97469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</w:t>
      </w:r>
      <w:r w:rsidRPr="00D97469">
        <w:rPr>
          <w:rFonts w:ascii="Times New Roman" w:eastAsia="Calibri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 </w:t>
      </w:r>
      <w:r w:rsidRPr="00D97469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6. Профилактика и предупреждение правонарушений в сфере деятельности субъектами контроля.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  </w:t>
      </w:r>
      <w:r w:rsidRPr="00D97469">
        <w:rPr>
          <w:rFonts w:ascii="Times New Roman" w:eastAsia="Calibri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  </w:t>
      </w:r>
      <w:r w:rsidRPr="00D97469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97469">
        <w:rPr>
          <w:rFonts w:ascii="Times New Roman" w:eastAsia="Calibri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97469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97469">
        <w:rPr>
          <w:rFonts w:ascii="Times New Roman" w:eastAsia="Calibri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1. К обязательным профилактическим мероприятиям при осуществлении муниципального контроля в сфере благоустройства относятся: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- информирование;                                                                             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консультирование.                                                                                                         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2.   </w:t>
      </w: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                                                                                                                            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4. Доклад о правоприменительной практике утверждается Главой Студеновского</w:t>
      </w:r>
      <w:r w:rsidRPr="00D9746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D97469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без взимания платы.         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Студеновского</w:t>
      </w:r>
      <w:r w:rsidRPr="00D9746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Карасукского района Новосибирской области.          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 9. Администрация осуществляет учет проведенных консультаций.                            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          10. По итогам консультирования информация в письменной форме контролируемым лицам (их представителям) не предоставляется.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469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92B43" w:rsidRPr="00D97469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D97469" w:rsidRDefault="00592B43" w:rsidP="004748C6">
      <w:pPr>
        <w:spacing w:after="12" w:line="240" w:lineRule="auto"/>
        <w:ind w:right="415" w:firstLine="708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1. Реализация программы профилактики способствует:</w:t>
      </w:r>
    </w:p>
    <w:p w:rsidR="00592B43" w:rsidRPr="00D97469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592B43" w:rsidRPr="00D97469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 xml:space="preserve">2)   </w:t>
      </w: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592B43" w:rsidRPr="00D97469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592B43" w:rsidRPr="00D97469" w:rsidRDefault="00592B43" w:rsidP="004748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592B43" w:rsidRPr="00D97469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D9746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592B43" w:rsidRPr="00D97469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7013"/>
        <w:gridCol w:w="2268"/>
      </w:tblGrid>
      <w:tr w:rsidR="00592B43" w:rsidRPr="00D97469" w:rsidTr="00592B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92B43" w:rsidRPr="00D97469" w:rsidTr="00592B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92B43" w:rsidRPr="00D97469" w:rsidTr="00592B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3" w:rsidRPr="00D97469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592B43" w:rsidRPr="00D97469" w:rsidRDefault="00592B43" w:rsidP="004748C6">
      <w:pPr>
        <w:numPr>
          <w:ilvl w:val="0"/>
          <w:numId w:val="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69">
        <w:rPr>
          <w:rFonts w:ascii="Times New Roman" w:eastAsia="Calibri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10178" w:type="dxa"/>
        <w:tblInd w:w="-5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49"/>
        <w:gridCol w:w="2002"/>
        <w:gridCol w:w="1798"/>
        <w:gridCol w:w="1632"/>
        <w:gridCol w:w="2497"/>
      </w:tblGrid>
      <w:tr w:rsidR="00592B43" w:rsidRPr="00D97469" w:rsidTr="00592B43">
        <w:trPr>
          <w:trHeight w:val="28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60% и менее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61-85%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86-99%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100% и более</w:t>
            </w:r>
          </w:p>
        </w:tc>
      </w:tr>
      <w:tr w:rsidR="00592B43" w:rsidRPr="00D97469" w:rsidTr="00592B43">
        <w:trPr>
          <w:trHeight w:val="28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Эффект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Плановый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43" w:rsidRPr="00D97469" w:rsidRDefault="00592B43" w:rsidP="004748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7469">
              <w:rPr>
                <w:rFonts w:ascii="Times New Roman" w:eastAsia="Calibri" w:hAnsi="Times New Roman"/>
                <w:sz w:val="24"/>
                <w:szCs w:val="24"/>
              </w:rPr>
              <w:t>Эффективный</w:t>
            </w:r>
          </w:p>
        </w:tc>
      </w:tr>
    </w:tbl>
    <w:p w:rsidR="00BF7E59" w:rsidRDefault="00BF7E59" w:rsidP="00592B43"/>
    <w:p w:rsidR="00BF7E59" w:rsidRDefault="00BF7E59" w:rsidP="00592B43"/>
    <w:p w:rsidR="00592B43" w:rsidRDefault="00592B43" w:rsidP="00592B43">
      <w:pPr>
        <w:keepNext/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92B43" w:rsidRDefault="00592B43" w:rsidP="00592B4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СТУДЕНОВСКОГО СЕЛЬСОВЕТА    </w:t>
      </w:r>
    </w:p>
    <w:p w:rsidR="00592B43" w:rsidRDefault="00592B43" w:rsidP="00592B4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592B43" w:rsidRDefault="00592B43" w:rsidP="00592B43">
      <w:pPr>
        <w:tabs>
          <w:tab w:val="left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43" w:rsidRDefault="00592B43" w:rsidP="00592B43">
      <w:pPr>
        <w:tabs>
          <w:tab w:val="left" w:pos="567"/>
        </w:tabs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92B43" w:rsidRPr="00BF7E59" w:rsidRDefault="00592B43" w:rsidP="00592B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E59">
        <w:rPr>
          <w:rFonts w:ascii="Times New Roman" w:eastAsia="Times New Roman" w:hAnsi="Times New Roman" w:cs="Times New Roman"/>
          <w:sz w:val="28"/>
          <w:szCs w:val="28"/>
        </w:rPr>
        <w:t xml:space="preserve">18.11.2024 г.                                                                                                   </w:t>
      </w:r>
      <w:r w:rsidR="00BF7E5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F7E59">
        <w:rPr>
          <w:rFonts w:ascii="Times New Roman" w:eastAsia="Times New Roman" w:hAnsi="Times New Roman" w:cs="Times New Roman"/>
          <w:sz w:val="28"/>
          <w:szCs w:val="28"/>
        </w:rPr>
        <w:t>№ 98</w:t>
      </w:r>
    </w:p>
    <w:p w:rsidR="00592B43" w:rsidRPr="00BF7E59" w:rsidRDefault="00592B43" w:rsidP="00592B4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BF7E59" w:rsidRDefault="00592B43" w:rsidP="0047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7E59">
        <w:rPr>
          <w:rFonts w:ascii="Times New Roman" w:eastAsia="Calibri" w:hAnsi="Times New Roman" w:cs="Times New Roman"/>
          <w:sz w:val="28"/>
          <w:szCs w:val="28"/>
        </w:rPr>
        <w:t xml:space="preserve">Об отверждении </w:t>
      </w:r>
      <w:r w:rsidRPr="00BF7E59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профилактики </w:t>
      </w:r>
      <w:r w:rsidRPr="00BF7E59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</w:t>
      </w:r>
      <w:r w:rsidRPr="00BF7E59">
        <w:rPr>
          <w:rFonts w:ascii="Times New Roman" w:eastAsia="Calibri" w:hAnsi="Times New Roman" w:cs="Times New Roman"/>
          <w:bCs/>
          <w:sz w:val="28"/>
          <w:szCs w:val="28"/>
        </w:rPr>
        <w:t>на 2025 год</w:t>
      </w:r>
    </w:p>
    <w:p w:rsidR="00592B43" w:rsidRPr="00BF7E59" w:rsidRDefault="00592B43" w:rsidP="004748C6">
      <w:pPr>
        <w:spacing w:after="0" w:line="240" w:lineRule="auto"/>
        <w:ind w:hanging="18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1.Утвердить прилагаемую программу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2025 год.</w:t>
      </w:r>
    </w:p>
    <w:p w:rsidR="00592B43" w:rsidRDefault="00592B43" w:rsidP="0047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«ВестникСтуденовского сельсовета»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B43" w:rsidRDefault="00592B43" w:rsidP="00474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Студеновского сельсовета</w:t>
      </w:r>
    </w:p>
    <w:p w:rsidR="00592B4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Карасукского района</w:t>
      </w:r>
    </w:p>
    <w:p w:rsidR="00BF7E59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C9260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Т.В. Полякова</w:t>
      </w:r>
    </w:p>
    <w:p w:rsidR="00BF7E59" w:rsidRDefault="00BF7E59" w:rsidP="00592B43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7E59" w:rsidRDefault="00BF7E59" w:rsidP="00592B43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7E59" w:rsidRDefault="00BF7E59" w:rsidP="00592B43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B43" w:rsidRDefault="00592B43" w:rsidP="00592B43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Студеновского сельсовета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92B43" w:rsidRDefault="00592B43" w:rsidP="0059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9DD">
        <w:rPr>
          <w:rFonts w:ascii="Times New Roman" w:eastAsia="Times New Roman" w:hAnsi="Times New Roman" w:cs="Times New Roman"/>
          <w:sz w:val="28"/>
          <w:szCs w:val="28"/>
        </w:rPr>
        <w:t>от 18.11.2024 г. № 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FB5603" w:rsidRDefault="00592B43" w:rsidP="0059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B5603">
        <w:rPr>
          <w:rFonts w:ascii="Times New Roman" w:eastAsia="Calibri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</w:t>
      </w: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592B43" w:rsidRPr="00FB5603" w:rsidRDefault="00592B43" w:rsidP="0059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FB5603" w:rsidRDefault="00592B43" w:rsidP="00592B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2B43" w:rsidRPr="00FB5603" w:rsidRDefault="00592B43" w:rsidP="00592B4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FB5603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FB560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FB5603">
        <w:rPr>
          <w:rFonts w:ascii="Times New Roman" w:eastAsia="Calibri" w:hAnsi="Times New Roman" w:cs="Times New Roman"/>
          <w:sz w:val="28"/>
          <w:szCs w:val="28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контроляна территории Студеновского сельсовета Карасукского района Новосибирской области.</w:t>
      </w:r>
    </w:p>
    <w:p w:rsidR="00592B43" w:rsidRPr="00FB5603" w:rsidRDefault="00592B43" w:rsidP="004748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Контрольные (надзорные) ме</w:t>
      </w:r>
      <w:r>
        <w:rPr>
          <w:rFonts w:ascii="Times New Roman" w:eastAsia="Calibri" w:hAnsi="Times New Roman" w:cs="Times New Roman"/>
          <w:sz w:val="28"/>
          <w:szCs w:val="28"/>
        </w:rPr>
        <w:t>роприятия за период с 01.01.2024 г. по 01.10.2024 г.</w:t>
      </w: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в Студеновском  сельсовете Карасукского района не проводились.</w:t>
      </w:r>
    </w:p>
    <w:p w:rsidR="00592B43" w:rsidRPr="00FB5603" w:rsidRDefault="00592B43" w:rsidP="004748C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контролируемых лиц не проводились в связи с отсутствием обращений. </w:t>
      </w:r>
    </w:p>
    <w:p w:rsidR="00592B43" w:rsidRPr="00FB5603" w:rsidRDefault="00592B43" w:rsidP="004748C6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В соответствии с Программой профилактики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год на официальном сайте администрации Студеновского сельсовета Карасукского района Новосибирской области в сети «Интернет» обеспечено информирование контролируемых лиц в части осуществления муниципального жилищного контроля:</w:t>
      </w:r>
    </w:p>
    <w:p w:rsidR="00592B43" w:rsidRDefault="00592B43" w:rsidP="004748C6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         в разделе «Муниципальный жилищный контроль» в подразделе «Профилактика рисков причинения вреда» размещен доклад  об осуществлении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жилищного контроля.</w:t>
      </w:r>
    </w:p>
    <w:p w:rsidR="00592B43" w:rsidRPr="00FB5603" w:rsidRDefault="00592B43" w:rsidP="004748C6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Pr="00FB5603">
        <w:rPr>
          <w:rFonts w:ascii="Times New Roman" w:eastAsia="Calibri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hanging="568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 w:rsidRPr="00FB5603">
        <w:rPr>
          <w:rFonts w:ascii="Times New Roman" w:eastAsia="Calibri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hanging="710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 w:rsidRPr="00FB5603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B4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FB5603" w:rsidRDefault="00592B43" w:rsidP="004748C6">
      <w:pPr>
        <w:numPr>
          <w:ilvl w:val="0"/>
          <w:numId w:val="8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92B43" w:rsidRPr="00FB5603" w:rsidRDefault="00592B43" w:rsidP="004748C6">
      <w:pPr>
        <w:numPr>
          <w:ilvl w:val="0"/>
          <w:numId w:val="8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92B43" w:rsidRPr="00FB5603" w:rsidRDefault="00592B43" w:rsidP="004748C6">
      <w:pPr>
        <w:numPr>
          <w:ilvl w:val="0"/>
          <w:numId w:val="8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92B43" w:rsidRPr="00FB5603" w:rsidRDefault="00592B43" w:rsidP="004748C6">
      <w:pPr>
        <w:numPr>
          <w:ilvl w:val="0"/>
          <w:numId w:val="8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2B43" w:rsidRPr="00FB5603" w:rsidRDefault="00592B43" w:rsidP="004748C6">
      <w:pPr>
        <w:numPr>
          <w:ilvl w:val="0"/>
          <w:numId w:val="8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73"/>
        <w:gridCol w:w="1843"/>
        <w:gridCol w:w="3685"/>
      </w:tblGrid>
      <w:tr w:rsidR="00592B43" w:rsidRPr="00FB5603" w:rsidTr="00DC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C9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92B43" w:rsidRPr="00FB5603" w:rsidTr="00DC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должностные лица администрации Студеновского сельсовета Карасукского района</w:t>
            </w:r>
          </w:p>
        </w:tc>
      </w:tr>
      <w:tr w:rsidR="00592B43" w:rsidRPr="00FB5603" w:rsidTr="00DC3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должностные лица администрации Студеновского сельсовета Карасукского района</w:t>
            </w:r>
          </w:p>
        </w:tc>
      </w:tr>
    </w:tbl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3.1 Информирование осуществляется посредством размещения сведений, предусмотренных </w:t>
      </w:r>
      <w:hyperlink r:id="rId7" w:history="1">
        <w:r w:rsidRPr="00FB56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частью 3 статьи 46</w:t>
        </w:r>
      </w:hyperlink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«Администрация Студеновского</w:t>
      </w:r>
      <w:r w:rsidRPr="00FB56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</w:t>
      </w:r>
      <w:r w:rsidRPr="00FB5603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3.2 </w:t>
      </w:r>
      <w:r w:rsidRPr="00FB5603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уполномоченным 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Личный прием граждан проводится главой Студеновского сельсовета Карасукского района Новосибирской области</w:t>
      </w:r>
      <w:r w:rsidRPr="00FB56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Студеновского</w:t>
      </w:r>
      <w:r w:rsidRPr="00FB56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</w:t>
      </w:r>
      <w:r w:rsidRPr="00FB5603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области».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92B43" w:rsidRPr="00FB560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        1) организация и осуществление муниципального жилищного контроля,</w:t>
      </w:r>
    </w:p>
    <w:p w:rsidR="00592B43" w:rsidRPr="00FB560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        2) порядок осуществления профилактических, контрольных (надзорных) мероприятий, установленных настоящим положением,</w:t>
      </w:r>
    </w:p>
    <w:p w:rsidR="00592B43" w:rsidRPr="00FB5603" w:rsidRDefault="00592B43" w:rsidP="0047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 xml:space="preserve">         3) порядок обжалования действий (бездействий) должностных лиц уполномоченных осуществлять муниципальный жилищный контроль,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3) ответ на поставленные вопросы требует дополнительного запроса сведений от органов власти или иных лиц.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Местная администрацияосуществляют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592B43" w:rsidRPr="00FB5603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92B43" w:rsidRPr="004748C6" w:rsidRDefault="00592B43" w:rsidP="004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03">
        <w:rPr>
          <w:rFonts w:ascii="Times New Roman" w:eastAsia="Calibri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Студеновского</w:t>
      </w:r>
      <w:r w:rsidRPr="00FB56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</w:t>
      </w:r>
      <w:r w:rsidRPr="00FB5603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603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92B43" w:rsidRPr="00FB5603" w:rsidRDefault="00592B43" w:rsidP="0047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61"/>
      </w:tblGrid>
      <w:tr w:rsidR="00592B43" w:rsidRPr="00FB5603" w:rsidTr="00C92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92B43" w:rsidRPr="00FB5603" w:rsidTr="00C9260E">
        <w:trPr>
          <w:trHeight w:val="14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92B43" w:rsidRPr="00FB5603" w:rsidTr="00C92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592B43" w:rsidRPr="00FB5603" w:rsidTr="00C92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3" w:rsidRPr="00FB5603" w:rsidRDefault="00592B43" w:rsidP="0047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60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F922E1" w:rsidRDefault="00F922E1" w:rsidP="00D72DE0">
      <w:pPr>
        <w:tabs>
          <w:tab w:val="left" w:pos="7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2E1" w:rsidRDefault="00F922E1" w:rsidP="00D72DE0">
      <w:pPr>
        <w:tabs>
          <w:tab w:val="left" w:pos="7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DE0" w:rsidRPr="00E37ED0" w:rsidRDefault="00D72DE0" w:rsidP="00D72DE0">
      <w:pPr>
        <w:pStyle w:val="a6"/>
        <w:rPr>
          <w:sz w:val="28"/>
          <w:szCs w:val="28"/>
        </w:rPr>
      </w:pPr>
      <w:r w:rsidRPr="00E37ED0">
        <w:rPr>
          <w:sz w:val="28"/>
          <w:szCs w:val="28"/>
        </w:rPr>
        <w:t>АДМИНИСТРАЦИЯ</w:t>
      </w:r>
    </w:p>
    <w:p w:rsidR="00D72DE0" w:rsidRPr="00E37ED0" w:rsidRDefault="00D72DE0" w:rsidP="00D72DE0">
      <w:pPr>
        <w:pStyle w:val="a6"/>
        <w:rPr>
          <w:sz w:val="28"/>
          <w:szCs w:val="28"/>
        </w:rPr>
      </w:pPr>
      <w:r w:rsidRPr="00E37ED0">
        <w:rPr>
          <w:sz w:val="28"/>
          <w:szCs w:val="28"/>
        </w:rPr>
        <w:t>СТУДЕНОВСКОГО СЕЛЬСОВЕТА</w:t>
      </w:r>
    </w:p>
    <w:p w:rsidR="00D72DE0" w:rsidRPr="00E37ED0" w:rsidRDefault="00D72DE0" w:rsidP="00D72DE0">
      <w:pPr>
        <w:pStyle w:val="a6"/>
        <w:rPr>
          <w:sz w:val="28"/>
          <w:szCs w:val="28"/>
        </w:rPr>
      </w:pPr>
      <w:r w:rsidRPr="00E37ED0">
        <w:rPr>
          <w:sz w:val="28"/>
          <w:szCs w:val="28"/>
        </w:rPr>
        <w:t xml:space="preserve"> КАРАСУКСКОГО РАЙОНА</w:t>
      </w:r>
    </w:p>
    <w:p w:rsidR="00D72DE0" w:rsidRPr="00E37ED0" w:rsidRDefault="00D72DE0" w:rsidP="00D72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D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72DE0" w:rsidRPr="00D72DE0" w:rsidRDefault="00D72DE0" w:rsidP="00D72DE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2DE0" w:rsidRPr="00D72DE0" w:rsidRDefault="00D72DE0" w:rsidP="00BF7E59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D72DE0">
        <w:rPr>
          <w:rFonts w:ascii="Times New Roman" w:hAnsi="Times New Roman" w:cs="Times New Roman"/>
          <w:sz w:val="28"/>
          <w:szCs w:val="28"/>
        </w:rPr>
        <w:t xml:space="preserve">26.11.2024                        </w:t>
      </w:r>
      <w:r w:rsidR="00BF7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72DE0">
        <w:rPr>
          <w:rFonts w:ascii="Times New Roman" w:hAnsi="Times New Roman" w:cs="Times New Roman"/>
          <w:sz w:val="28"/>
          <w:szCs w:val="28"/>
        </w:rPr>
        <w:t>№100</w:t>
      </w:r>
    </w:p>
    <w:p w:rsidR="00D72DE0" w:rsidRPr="00BF7E59" w:rsidRDefault="00D72DE0" w:rsidP="00D72DE0">
      <w:pPr>
        <w:tabs>
          <w:tab w:val="left" w:pos="72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59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администрацией Студеновского сельсовета Карасукского района Новосибирской области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2DE0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72DE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D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E0">
        <w:rPr>
          <w:rFonts w:ascii="Times New Roman" w:hAnsi="Times New Roman" w:cs="Times New Roman"/>
          <w:sz w:val="28"/>
          <w:szCs w:val="28"/>
        </w:rPr>
        <w:t>1.Утвердить Перечень муниципальных услуг, предоставляемых администрацией Студеновского сельсовета Карасукского района Новосибирской области.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E0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4748C6">
        <w:rPr>
          <w:rFonts w:ascii="Times New Roman" w:hAnsi="Times New Roman" w:cs="Times New Roman"/>
          <w:sz w:val="28"/>
          <w:szCs w:val="28"/>
        </w:rPr>
        <w:t xml:space="preserve"> </w:t>
      </w:r>
      <w:r w:rsidRPr="00D72DE0">
        <w:rPr>
          <w:rFonts w:ascii="Times New Roman" w:hAnsi="Times New Roman" w:cs="Times New Roman"/>
          <w:sz w:val="28"/>
          <w:szCs w:val="28"/>
        </w:rPr>
        <w:t>постановление администрации Студеновского сельсовета Карасукского района Новосибирской области от 31.08.2022 №58а «Об утверждении Перечня муниципальных услуг, предоставляемых администрацией Студеновского сельсовета Карасукского района Новосибирской области».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E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Вестник Студеновского сельсовета и на официальном сайте администрации Студеновского сельсовета Карасукского района Новосибирской области в сети Интернет.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E0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D72DE0" w:rsidRPr="00D72DE0" w:rsidRDefault="00D72DE0" w:rsidP="004748C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E0" w:rsidRPr="00E37ED0" w:rsidRDefault="00D72DE0" w:rsidP="004748C6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37ED0">
        <w:rPr>
          <w:rFonts w:ascii="Times New Roman" w:hAnsi="Times New Roman" w:cs="Times New Roman"/>
          <w:spacing w:val="-4"/>
          <w:sz w:val="28"/>
          <w:szCs w:val="28"/>
        </w:rPr>
        <w:t xml:space="preserve">Студеновского </w:t>
      </w:r>
      <w:r w:rsidRPr="00E37ED0">
        <w:rPr>
          <w:rFonts w:ascii="Times New Roman" w:hAnsi="Times New Roman" w:cs="Times New Roman"/>
          <w:sz w:val="28"/>
          <w:szCs w:val="28"/>
        </w:rPr>
        <w:t>сельсовета</w:t>
      </w:r>
    </w:p>
    <w:p w:rsidR="00D72DE0" w:rsidRPr="00E37ED0" w:rsidRDefault="00D72DE0" w:rsidP="004748C6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37ED0" w:rsidRPr="00E37ED0" w:rsidRDefault="00D72DE0" w:rsidP="00DC334A">
      <w:pPr>
        <w:pStyle w:val="13"/>
        <w:shd w:val="clear" w:color="auto" w:fill="auto"/>
        <w:tabs>
          <w:tab w:val="left" w:pos="1179"/>
        </w:tabs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C92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37ED0">
        <w:rPr>
          <w:rFonts w:ascii="Times New Roman" w:hAnsi="Times New Roman" w:cs="Times New Roman"/>
          <w:sz w:val="28"/>
          <w:szCs w:val="28"/>
        </w:rPr>
        <w:t xml:space="preserve">Т.В.Полякова </w:t>
      </w:r>
    </w:p>
    <w:p w:rsidR="00A37C59" w:rsidRDefault="00A37C59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DE0" w:rsidRPr="005C0C94" w:rsidRDefault="00D72DE0" w:rsidP="00D72DE0">
      <w:pPr>
        <w:rPr>
          <w:sz w:val="28"/>
          <w:szCs w:val="28"/>
        </w:rPr>
      </w:pPr>
    </w:p>
    <w:p w:rsidR="00A37C59" w:rsidRDefault="00A37C59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34A" w:rsidRDefault="00DC334A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C334A" w:rsidSect="006A1CAE">
          <w:headerReference w:type="even" r:id="rId8"/>
          <w:headerReference w:type="default" r:id="rId9"/>
          <w:pgSz w:w="11906" w:h="16838"/>
          <w:pgMar w:top="142" w:right="851" w:bottom="1134" w:left="992" w:header="709" w:footer="709" w:gutter="0"/>
          <w:cols w:space="708"/>
          <w:docGrid w:linePitch="360"/>
        </w:sectPr>
      </w:pPr>
    </w:p>
    <w:p w:rsidR="00DC334A" w:rsidRPr="00DC334A" w:rsidRDefault="00DC334A" w:rsidP="00DC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C334A" w:rsidRPr="00DC334A" w:rsidRDefault="00DC334A" w:rsidP="00DC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C334A" w:rsidRPr="00DC334A" w:rsidRDefault="00DC334A" w:rsidP="00DC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sz w:val="28"/>
          <w:szCs w:val="28"/>
        </w:rPr>
        <w:t>Студеновскогосельсовета</w:t>
      </w:r>
    </w:p>
    <w:p w:rsidR="00DC334A" w:rsidRPr="00DC334A" w:rsidRDefault="00DC334A" w:rsidP="00DC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Карасукского района</w:t>
      </w:r>
    </w:p>
    <w:p w:rsidR="00DC334A" w:rsidRPr="00DC334A" w:rsidRDefault="00DC334A" w:rsidP="00DC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Новосибирской области</w:t>
      </w:r>
    </w:p>
    <w:p w:rsidR="00DC334A" w:rsidRPr="00DC334A" w:rsidRDefault="00DC334A" w:rsidP="00DC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sz w:val="28"/>
          <w:szCs w:val="28"/>
        </w:rPr>
        <w:t>от 26.11.2024 № 100</w:t>
      </w:r>
    </w:p>
    <w:p w:rsidR="00DC334A" w:rsidRPr="00DC334A" w:rsidRDefault="00DC334A" w:rsidP="00DC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334A" w:rsidRPr="00DC334A" w:rsidRDefault="00DC334A" w:rsidP="00DC334A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34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муниципальных услуг Студеновского сельсовета Карасукского района Новосибирской области</w:t>
      </w:r>
    </w:p>
    <w:p w:rsidR="00DC334A" w:rsidRPr="00DC334A" w:rsidRDefault="00DC334A" w:rsidP="00DC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2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4431"/>
        <w:gridCol w:w="6076"/>
        <w:gridCol w:w="1862"/>
        <w:gridCol w:w="2410"/>
      </w:tblGrid>
      <w:tr w:rsidR="00DC334A" w:rsidRPr="00DC334A" w:rsidTr="00DC334A">
        <w:trPr>
          <w:trHeight w:val="390"/>
          <w:tblHeader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Нормативный правовой акт, регулирующий оказание услуги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услуги</w:t>
            </w:r>
          </w:p>
          <w:p w:rsidR="00DC334A" w:rsidRPr="00DC334A" w:rsidRDefault="00DC334A" w:rsidP="00DC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(платная/бесплатная)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Получатель услуги</w:t>
            </w:r>
          </w:p>
        </w:tc>
      </w:tr>
      <w:tr w:rsidR="00DC334A" w:rsidRPr="00DC334A" w:rsidTr="00DC334A">
        <w:trPr>
          <w:trHeight w:val="982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сведений из реестра муниципального имущества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лица, индивидуальные предприниматели</w:t>
            </w:r>
          </w:p>
        </w:tc>
      </w:tr>
      <w:tr w:rsidR="00DC334A" w:rsidRPr="00DC334A" w:rsidTr="00DC334A"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лица, индивидуальные предприниматели</w:t>
            </w:r>
          </w:p>
        </w:tc>
      </w:tr>
      <w:tr w:rsidR="00DC334A" w:rsidRPr="00DC334A" w:rsidTr="00DC334A">
        <w:trPr>
          <w:trHeight w:val="386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Гражданский кодекс Российской Федерации;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Федеральный закон от 26.07.2006 № 135-ФЗ «О защите конкуренции»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DC334A" w:rsidRPr="00DC334A" w:rsidTr="00DC334A">
        <w:trPr>
          <w:trHeight w:val="38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Гражданский кодекс Российской Федерации;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Федеральный закон от 26.07.2006 № 135-ФЗ «О защите конкуренции»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</w:t>
            </w:r>
          </w:p>
        </w:tc>
      </w:tr>
      <w:tr w:rsidR="00DC334A" w:rsidRPr="00DC334A" w:rsidTr="00DC334A">
        <w:trPr>
          <w:trHeight w:val="1494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64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91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жилых помещений  муниципального жилищного фонда по договорам социального найма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49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Жилищный кодекс Российской Федерации от 29.12.2004 № 188-ФЗ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786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Жилищный кодекс Российской Федерации от 29.12.2004 № 188-ФЗ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1003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21.05.2005 № 315 «Об утверждении типового договора социального найма жилого помещения»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828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84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жилых помещений по договору найма жилого помещения муниципального жилищного фонда коммерческого использования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Гражданский кодекс Российской Федерации (часть 2) </w:t>
            </w:r>
          </w:p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26.01.1996 № 14-ФЗ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84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Гражданский кодекс Российской Федерации» (часть 2) 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 26.01.1996 № 14-ФЗ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DC334A" w:rsidRPr="00DC334A" w:rsidTr="00DC334A">
        <w:trPr>
          <w:trHeight w:val="1647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26.01.2006№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434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1" w:type="dxa"/>
            <w:shd w:val="clear" w:color="auto" w:fill="auto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6076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26.01.2006 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  <w:tc>
          <w:tcPr>
            <w:tcW w:w="1862" w:type="dxa"/>
            <w:shd w:val="clear" w:color="auto" w:fill="auto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  <w:shd w:val="clear" w:color="auto" w:fill="auto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808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Российской Федерации от 04.07.1991 № 1541-1 «О приватизации жилищного фонда в Российской Федерации»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672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</w:t>
            </w:r>
          </w:p>
        </w:tc>
      </w:tr>
      <w:tr w:rsidR="00DC334A" w:rsidRPr="00DC334A" w:rsidTr="00DC334A">
        <w:trPr>
          <w:trHeight w:val="1385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жилого помещения в нежилое помещение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Российской Федерации от 10.08.2005 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290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33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нежилого помещения в жилое помещение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10.08.2005 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732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лица, индивидуальные предприниматели</w:t>
            </w:r>
          </w:p>
        </w:tc>
      </w:tr>
      <w:tr w:rsidR="00DC334A" w:rsidRPr="00DC334A" w:rsidTr="00DC334A">
        <w:trPr>
          <w:trHeight w:val="548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регионального развития Российской Федерации от 27.12.2011 № 613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</w:t>
            </w:r>
          </w:p>
        </w:tc>
      </w:tr>
      <w:tr w:rsidR="00DC334A" w:rsidRPr="00DC334A" w:rsidTr="00DC334A">
        <w:trPr>
          <w:trHeight w:val="726"/>
        </w:trPr>
        <w:tc>
          <w:tcPr>
            <w:tcW w:w="749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и аннулирование адресов объектов адресации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19.11.2014 № 1221 «Об утверждении правил присвоения, изменения и аннулирования адресов»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c>
          <w:tcPr>
            <w:tcW w:w="749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6076" w:type="dxa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10.03.2007 № 148 «Об утверждении правил выдачи разрешений организации розничного рынка»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DC334A" w:rsidRPr="00DC334A" w:rsidTr="00DC334A">
        <w:trPr>
          <w:trHeight w:val="292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C334A" w:rsidRPr="00DC334A" w:rsidTr="00DC334A">
        <w:trPr>
          <w:trHeight w:val="685"/>
        </w:trPr>
        <w:tc>
          <w:tcPr>
            <w:tcW w:w="749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6076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07.07.2003 № 126-ФЗ «О связи»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</w:t>
            </w:r>
          </w:p>
        </w:tc>
      </w:tr>
      <w:tr w:rsidR="00DC334A" w:rsidRPr="00DC334A" w:rsidTr="00DC334A">
        <w:trPr>
          <w:trHeight w:val="685"/>
        </w:trPr>
        <w:tc>
          <w:tcPr>
            <w:tcW w:w="749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</w:t>
            </w:r>
          </w:p>
        </w:tc>
        <w:tc>
          <w:tcPr>
            <w:tcW w:w="6076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пунктов 2 и 3 статьи 34.2 </w:t>
            </w:r>
            <w:hyperlink r:id="rId10" w:tgtFrame="_blank" w:history="1">
              <w:r w:rsidRPr="00DC334A">
                <w:rPr>
                  <w:rFonts w:ascii="Times New Roman" w:eastAsia="Times New Roman" w:hAnsi="Times New Roman" w:cs="Times New Roman"/>
                  <w:sz w:val="28"/>
                </w:rPr>
                <w:t>Налогового кодекса</w:t>
              </w:r>
            </w:hyperlink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лица, индивидуальные предприниматели</w:t>
            </w:r>
          </w:p>
        </w:tc>
      </w:tr>
      <w:tr w:rsidR="00DC334A" w:rsidRPr="00DC334A" w:rsidTr="00DC334A">
        <w:trPr>
          <w:trHeight w:val="685"/>
        </w:trPr>
        <w:tc>
          <w:tcPr>
            <w:tcW w:w="749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076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 и индивидуальные предприниматели</w:t>
            </w:r>
          </w:p>
        </w:tc>
      </w:tr>
      <w:tr w:rsidR="00DC334A" w:rsidRPr="00DC334A" w:rsidTr="00DC334A">
        <w:trPr>
          <w:trHeight w:val="685"/>
        </w:trPr>
        <w:tc>
          <w:tcPr>
            <w:tcW w:w="749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31" w:type="dxa"/>
          </w:tcPr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субъектам инвестиционной деятельности в реализации инвестиционных проектов на территории Студеновского сельсовета Карасукского района </w:t>
            </w:r>
          </w:p>
          <w:p w:rsidR="00DC334A" w:rsidRPr="00DC334A" w:rsidRDefault="00DC334A" w:rsidP="00DC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6076" w:type="dxa"/>
            <w:shd w:val="clear" w:color="auto" w:fill="auto"/>
            <w:tcMar>
              <w:left w:w="57" w:type="dxa"/>
              <w:right w:w="57" w:type="dxa"/>
            </w:tcMar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862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2410" w:type="dxa"/>
          </w:tcPr>
          <w:p w:rsidR="00DC334A" w:rsidRPr="00DC334A" w:rsidRDefault="00DC334A" w:rsidP="00DC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4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юридические лица и индивидуальные предприниматели</w:t>
            </w:r>
          </w:p>
        </w:tc>
      </w:tr>
    </w:tbl>
    <w:p w:rsidR="00DC334A" w:rsidRPr="00DC334A" w:rsidRDefault="00DC334A" w:rsidP="00DC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C59" w:rsidRDefault="00A37C59" w:rsidP="00DC334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C6A" w:rsidRDefault="00E83C6A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72DE0" w:rsidRDefault="00D72DE0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C334A" w:rsidRPr="003E7F2D" w:rsidRDefault="00DC334A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</w:p>
    <w:tbl>
      <w:tblPr>
        <w:tblpPr w:leftFromText="180" w:rightFromText="180" w:vertAnchor="page" w:horzAnchor="margin" w:tblpY="11851"/>
        <w:tblW w:w="10203" w:type="dxa"/>
        <w:tblLook w:val="01E0"/>
      </w:tblPr>
      <w:tblGrid>
        <w:gridCol w:w="3401"/>
        <w:gridCol w:w="3401"/>
        <w:gridCol w:w="3401"/>
      </w:tblGrid>
      <w:tr w:rsidR="003E7F2D" w:rsidRPr="00AD4C4D" w:rsidTr="003E7F2D">
        <w:trPr>
          <w:trHeight w:val="308"/>
        </w:trPr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3E7F2D" w:rsidRPr="00AD4C4D" w:rsidRDefault="003E7F2D" w:rsidP="002A0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E7F2D" w:rsidRPr="00AD4C4D" w:rsidRDefault="003E7F2D" w:rsidP="002A0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  <w:right w:val="nil"/>
            </w:tcBorders>
          </w:tcPr>
          <w:p w:rsidR="003E7F2D" w:rsidRPr="00AD4C4D" w:rsidRDefault="003E7F2D" w:rsidP="002A0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334A" w:rsidRDefault="00DC334A" w:rsidP="00914472">
      <w:pPr>
        <w:rPr>
          <w:rFonts w:ascii="Times New Roman" w:hAnsi="Times New Roman" w:cs="Times New Roman"/>
          <w:sz w:val="20"/>
          <w:szCs w:val="20"/>
        </w:rPr>
        <w:sectPr w:rsidR="00DC334A" w:rsidSect="00DC334A">
          <w:pgSz w:w="16838" w:h="11906" w:orient="landscape"/>
          <w:pgMar w:top="851" w:right="1134" w:bottom="992" w:left="14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006"/>
        <w:tblW w:w="10263" w:type="dxa"/>
        <w:tblLook w:val="01E0"/>
      </w:tblPr>
      <w:tblGrid>
        <w:gridCol w:w="3421"/>
        <w:gridCol w:w="3421"/>
        <w:gridCol w:w="3421"/>
      </w:tblGrid>
      <w:tr w:rsidR="00DC334A" w:rsidRPr="00AD4C4D" w:rsidTr="00DC334A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DC334A" w:rsidRPr="00EC75B5" w:rsidRDefault="00DC334A" w:rsidP="00DC33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B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DC334A" w:rsidRPr="00EC75B5" w:rsidRDefault="00DC334A" w:rsidP="00DC33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 А.А.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DC334A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Pr="00F4365D" w:rsidRDefault="00DC334A" w:rsidP="00DC334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DC334A" w:rsidRPr="00EC75B5" w:rsidRDefault="00DC334A" w:rsidP="00DC33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DC334A" w:rsidRPr="00EB4339" w:rsidRDefault="00DC334A" w:rsidP="00DC334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DC334A" w:rsidRPr="00F4365D" w:rsidRDefault="00DC334A" w:rsidP="00DC334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65D">
              <w:rPr>
                <w:rFonts w:ascii="Times New Roman" w:hAnsi="Times New Roman" w:cs="Times New Roman"/>
                <w:i/>
              </w:rPr>
              <w:t>Студеновского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C334A" w:rsidRPr="00EC75B5" w:rsidRDefault="00DC334A" w:rsidP="00DC334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DC334A" w:rsidRPr="00EC75B5" w:rsidRDefault="00DC334A" w:rsidP="00DC334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DC334A" w:rsidRPr="00EC75B5" w:rsidRDefault="00DC334A" w:rsidP="00DC334A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>отпечатан в администрации Студеновского сельсовета</w:t>
            </w:r>
          </w:p>
          <w:p w:rsidR="00DC334A" w:rsidRPr="00EC75B5" w:rsidRDefault="00DC334A" w:rsidP="00DC334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34A" w:rsidRPr="00AD4C4D" w:rsidRDefault="00DC334A" w:rsidP="00DC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B12C5B" w:rsidRPr="002360E6" w:rsidRDefault="00B12C5B" w:rsidP="00914472">
      <w:pPr>
        <w:rPr>
          <w:rFonts w:ascii="Times New Roman" w:hAnsi="Times New Roman" w:cs="Times New Roman"/>
          <w:sz w:val="20"/>
          <w:szCs w:val="20"/>
        </w:rPr>
      </w:pPr>
    </w:p>
    <w:sectPr w:rsidR="00B12C5B" w:rsidRPr="002360E6" w:rsidSect="00DC334A">
      <w:pgSz w:w="11906" w:h="16838"/>
      <w:pgMar w:top="22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56" w:rsidRDefault="008C1956" w:rsidP="005A5516">
      <w:pPr>
        <w:spacing w:after="0" w:line="240" w:lineRule="auto"/>
      </w:pPr>
      <w:r>
        <w:separator/>
      </w:r>
    </w:p>
  </w:endnote>
  <w:endnote w:type="continuationSeparator" w:id="1">
    <w:p w:rsidR="008C1956" w:rsidRDefault="008C1956" w:rsidP="005A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56" w:rsidRDefault="008C1956" w:rsidP="005A5516">
      <w:pPr>
        <w:spacing w:after="0" w:line="240" w:lineRule="auto"/>
      </w:pPr>
      <w:r>
        <w:separator/>
      </w:r>
    </w:p>
  </w:footnote>
  <w:footnote w:type="continuationSeparator" w:id="1">
    <w:p w:rsidR="008C1956" w:rsidRDefault="008C1956" w:rsidP="005A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4A" w:rsidRDefault="00DC334A" w:rsidP="006A1CA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34A" w:rsidRDefault="00DC334A" w:rsidP="006A1CA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4A" w:rsidRDefault="00DC334A" w:rsidP="006A1CA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11C6"/>
    <w:multiLevelType w:val="hybridMultilevel"/>
    <w:tmpl w:val="0E7C1DEC"/>
    <w:lvl w:ilvl="0" w:tplc="421A32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44743"/>
    <w:multiLevelType w:val="hybridMultilevel"/>
    <w:tmpl w:val="60BE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2306"/>
    <w:multiLevelType w:val="hybridMultilevel"/>
    <w:tmpl w:val="C786F342"/>
    <w:lvl w:ilvl="0" w:tplc="7DC2F2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9355BC"/>
    <w:multiLevelType w:val="multilevel"/>
    <w:tmpl w:val="6AEAFB86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2D6F43"/>
    <w:multiLevelType w:val="hybridMultilevel"/>
    <w:tmpl w:val="94004D9A"/>
    <w:lvl w:ilvl="0" w:tplc="62B2D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30FF1"/>
    <w:rsid w:val="000B18CA"/>
    <w:rsid w:val="001864FA"/>
    <w:rsid w:val="001C5E18"/>
    <w:rsid w:val="002115B6"/>
    <w:rsid w:val="002360E6"/>
    <w:rsid w:val="00252529"/>
    <w:rsid w:val="00257DD1"/>
    <w:rsid w:val="002A0441"/>
    <w:rsid w:val="002C0830"/>
    <w:rsid w:val="002C1D5A"/>
    <w:rsid w:val="002F0A22"/>
    <w:rsid w:val="00362003"/>
    <w:rsid w:val="00382725"/>
    <w:rsid w:val="003D5AAE"/>
    <w:rsid w:val="003D5E86"/>
    <w:rsid w:val="003E7F2D"/>
    <w:rsid w:val="00405F98"/>
    <w:rsid w:val="00411EF3"/>
    <w:rsid w:val="004306D8"/>
    <w:rsid w:val="004748C6"/>
    <w:rsid w:val="00524091"/>
    <w:rsid w:val="00592B43"/>
    <w:rsid w:val="00593493"/>
    <w:rsid w:val="005A5516"/>
    <w:rsid w:val="005B3B0A"/>
    <w:rsid w:val="006940B3"/>
    <w:rsid w:val="006A1CAE"/>
    <w:rsid w:val="006A65F8"/>
    <w:rsid w:val="006D02FE"/>
    <w:rsid w:val="00730FF1"/>
    <w:rsid w:val="00771A1B"/>
    <w:rsid w:val="007832AF"/>
    <w:rsid w:val="00817827"/>
    <w:rsid w:val="008344CB"/>
    <w:rsid w:val="008C1956"/>
    <w:rsid w:val="008D6105"/>
    <w:rsid w:val="008F16AC"/>
    <w:rsid w:val="00914472"/>
    <w:rsid w:val="00944B6F"/>
    <w:rsid w:val="00971CAA"/>
    <w:rsid w:val="009A10B6"/>
    <w:rsid w:val="00A3483E"/>
    <w:rsid w:val="00A37C59"/>
    <w:rsid w:val="00A457F4"/>
    <w:rsid w:val="00A772CB"/>
    <w:rsid w:val="00AF5BF8"/>
    <w:rsid w:val="00B10908"/>
    <w:rsid w:val="00B12C5B"/>
    <w:rsid w:val="00BA43FC"/>
    <w:rsid w:val="00BF7E59"/>
    <w:rsid w:val="00C47D4E"/>
    <w:rsid w:val="00C9260E"/>
    <w:rsid w:val="00CA388C"/>
    <w:rsid w:val="00D37DD6"/>
    <w:rsid w:val="00D72DE0"/>
    <w:rsid w:val="00DB5E1D"/>
    <w:rsid w:val="00DC0FC1"/>
    <w:rsid w:val="00DC334A"/>
    <w:rsid w:val="00DE54F9"/>
    <w:rsid w:val="00E37ED0"/>
    <w:rsid w:val="00E407D6"/>
    <w:rsid w:val="00E83C6A"/>
    <w:rsid w:val="00EA595D"/>
    <w:rsid w:val="00EF37AC"/>
    <w:rsid w:val="00F1684D"/>
    <w:rsid w:val="00F24960"/>
    <w:rsid w:val="00F30197"/>
    <w:rsid w:val="00F33F22"/>
    <w:rsid w:val="00F86F15"/>
    <w:rsid w:val="00F9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0F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0FC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aliases w:val="основа,Основной"/>
    <w:link w:val="a4"/>
    <w:qFormat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Основной Знак"/>
    <w:basedOn w:val="a0"/>
    <w:link w:val="a3"/>
    <w:locked/>
    <w:rsid w:val="00730FF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0F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730FF1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Hyperlink"/>
    <w:basedOn w:val="a0"/>
    <w:uiPriority w:val="99"/>
    <w:rsid w:val="00730FF1"/>
    <w:rPr>
      <w:color w:val="0000FF"/>
      <w:u w:val="single"/>
    </w:rPr>
  </w:style>
  <w:style w:type="paragraph" w:styleId="a9">
    <w:name w:val="header"/>
    <w:aliases w:val=" Знак,ВерхКолонтитул"/>
    <w:basedOn w:val="a"/>
    <w:link w:val="aa"/>
    <w:rsid w:val="00730FF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 Знак Знак,ВерхКолонтитул Знак"/>
    <w:basedOn w:val="a0"/>
    <w:link w:val="a9"/>
    <w:rsid w:val="00730FF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30FF1"/>
  </w:style>
  <w:style w:type="character" w:customStyle="1" w:styleId="highlightsearch4">
    <w:name w:val="highlightsearch4"/>
    <w:basedOn w:val="a0"/>
    <w:rsid w:val="00730FF1"/>
  </w:style>
  <w:style w:type="character" w:styleId="ac">
    <w:name w:val="Emphasis"/>
    <w:uiPriority w:val="20"/>
    <w:qFormat/>
    <w:rsid w:val="00730FF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0FF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C0F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qFormat/>
    <w:rsid w:val="003E7F2D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semiHidden/>
    <w:unhideWhenUsed/>
    <w:rsid w:val="003E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37C5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405F98"/>
    <w:rPr>
      <w:color w:val="800080"/>
      <w:u w:val="single"/>
    </w:rPr>
  </w:style>
  <w:style w:type="paragraph" w:customStyle="1" w:styleId="xl70">
    <w:name w:val="xl70"/>
    <w:basedOn w:val="a"/>
    <w:rsid w:val="0040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05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05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405F9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405F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405F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405F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5B3B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Основной текст_"/>
    <w:link w:val="13"/>
    <w:qFormat/>
    <w:locked/>
    <w:rsid w:val="00E37ED0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37ED0"/>
    <w:pPr>
      <w:widowControl w:val="0"/>
      <w:shd w:val="clear" w:color="auto" w:fill="FFFFFF"/>
      <w:spacing w:before="720" w:after="420" w:line="0" w:lineRule="atLeast"/>
      <w:jc w:val="center"/>
    </w:pPr>
    <w:rPr>
      <w:sz w:val="26"/>
      <w:szCs w:val="26"/>
    </w:rPr>
  </w:style>
  <w:style w:type="table" w:customStyle="1" w:styleId="TableGrid">
    <w:name w:val="TableGrid"/>
    <w:rsid w:val="00592B4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25</Pages>
  <Words>6924</Words>
  <Characters>39471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ПОСТАНОВЛЕНИЕ</vt:lpstr>
      <vt:lpstr>АДМИНИСТРАЦИЯ</vt:lpstr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</vt:lpstr>
      <vt:lpstr>        2.1. Основными целями Программы профилактики являются:</vt:lpstr>
      <vt:lpstr>        2.1.1. стимулирование добросовестного соблюдения обязательных требований всеми к</vt:lpstr>
      <vt:lpstr>        2.1.2. устранение условий, причин и факторов, способных привести к наруш</vt:lpstr>
      <vt:lpstr>        2.1.3. создание условий для доведения обязательных требований до контрол</vt:lpstr>
      <vt:lpstr>        2.1.4. предотвращение рисков причинения вреда охраняемым законом ценност</vt:lpstr>
      <vt:lpstr>        2.1.5. предупреждение нарушений контролируемыми лицами обязательных тре</vt:lpstr>
      <vt:lpstr>        2.1.6. профилактика и предупреждение правонарушений в сфере деятельности</vt:lpstr>
      <vt:lpstr>        2.2. Проведение профилактических мероприятий программы профилактики на</vt:lpstr>
      <vt:lpstr>    Раздел 3. Перечень профилактических мероприятий, сроки (периодичность) их провед</vt:lpstr>
      <vt:lpstr>    </vt:lpstr>
      <vt:lpstr>    Раздел 4. Показатели результативности и эффективности программы профилактики</vt:lpstr>
      <vt:lpstr>    </vt:lpstr>
      <vt:lpstr>    На реализацию программы расходование дополнительных бюджетных средств не предусм</vt:lpstr>
      <vt:lpstr>АДМИНИСТРАЦИЯ</vt:lpstr>
      <vt:lpstr>УТВЕРЖДЕНА</vt:lpstr>
      <vt:lpstr>    Программа профилактики рисков причинения вреда (ущерба) охраняемым законом ценно</vt:lpstr>
      <vt:lpstr>    </vt:lpstr>
      <vt:lpstr>    Раздел 1. Анализ текущего состояния осуществления вида контроля, описание текуще</vt:lpstr>
      <vt:lpstr>        Основными целями Программы профилактики являются:</vt:lpstr>
      <vt:lpstr>        </vt:lpstr>
      <vt:lpstr>        1. Стимулирование добросовестного соблюдения обязательных требований всеми контр</vt:lpstr>
      <vt:lpstr>        Устранение условий, причин и факторов, способных привести к нарушениям обязатель</vt:lpstr>
      <vt:lpstr>        3. Создание условий для доведения обязательных требований до контролир</vt:lpstr>
      <vt:lpstr>        4. Предотвращение рисков причинения вреда охраняемым законом ценностям</vt:lpstr>
      <vt:lpstr>        5. Предупреждение нарушений обязательных требований (снижение числа нар</vt:lpstr>
      <vt:lpstr>        6. Профилактика и предупреждение правонарушений в сфере деятельности субъектами </vt:lpstr>
      <vt:lpstr>        </vt:lpstr>
      <vt:lpstr>        Проведение профилактических мероприятий программы профилактики направлено на реш</vt:lpstr>
      <vt:lpstr>        </vt:lpstr>
      <vt:lpstr>        </vt:lpstr>
      <vt:lpstr>        </vt:lpstr>
      <vt:lpstr>        </vt:lpstr>
      <vt:lpstr>    Раздел 3. Перечень профилактических мероприятий, сроки (периодичность) их провед</vt:lpstr>
      <vt:lpstr>    </vt:lpstr>
      <vt:lpstr>    </vt:lpstr>
      <vt:lpstr>    </vt:lpstr>
      <vt:lpstr>    </vt:lpstr>
      <vt:lpstr>    Раздел 4. Показатели результативности и эффективности программы профилактики</vt:lpstr>
      <vt:lpstr>АДМИНИСТРАЦИЯ</vt:lpstr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1. Стимулирование добросовестного соблюдения обязательных требований всеми конт</vt:lpstr>
      <vt:lpstr>        2. Устранение условий, причин и факторов, способных привести к нарушения</vt:lpstr>
      <vt:lpstr>        3. Создание условий для доведения обязательных требований до контролир</vt:lpstr>
      <vt:lpstr>        </vt:lpstr>
      <vt:lpstr>        Проведение профилактических мероприятий программы профилактики направлено на реш</vt:lpstr>
      <vt:lpstr>        </vt:lpstr>
      <vt:lpstr>        </vt:lpstr>
      <vt:lpstr>    Раздел 3. Перечень профилактических мероприятий, сроки (периодичность) их провед</vt:lpstr>
      <vt:lpstr>    </vt:lpstr>
      <vt:lpstr>    </vt:lpstr>
      <vt:lpstr>    </vt:lpstr>
      <vt:lpstr>    Раздел 4. Показатели результативности и эффективности программы профилактики</vt:lpstr>
      <vt:lpstr>ПОСТАНОВЛЕНИЕ</vt:lpstr>
    </vt:vector>
  </TitlesOfParts>
  <Company>Home</Company>
  <LinksUpToDate>false</LinksUpToDate>
  <CharactersWithSpaces>46303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25</cp:revision>
  <dcterms:created xsi:type="dcterms:W3CDTF">2024-08-29T07:42:00Z</dcterms:created>
  <dcterms:modified xsi:type="dcterms:W3CDTF">2024-12-05T03:05:00Z</dcterms:modified>
</cp:coreProperties>
</file>