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F1" w:rsidRPr="0068165A" w:rsidRDefault="00730FF1" w:rsidP="00B10908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Выпуск № </w:t>
      </w:r>
      <w:r w:rsidR="00F1684D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B3284A"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730FF1" w:rsidRPr="0068165A" w:rsidRDefault="00730FF1" w:rsidP="00B10908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от  </w:t>
      </w:r>
      <w:r w:rsidR="00B3284A">
        <w:rPr>
          <w:rFonts w:ascii="Times New Roman" w:hAnsi="Times New Roman" w:cs="Times New Roman"/>
          <w:b/>
          <w:i/>
          <w:sz w:val="26"/>
          <w:szCs w:val="26"/>
        </w:rPr>
        <w:t>23</w:t>
      </w:r>
      <w:r w:rsidR="00B109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37ED0">
        <w:rPr>
          <w:rFonts w:ascii="Times New Roman" w:hAnsi="Times New Roman" w:cs="Times New Roman"/>
          <w:b/>
          <w:i/>
          <w:sz w:val="26"/>
          <w:szCs w:val="26"/>
        </w:rPr>
        <w:t>декабря</w:t>
      </w:r>
      <w:r w:rsidR="00B109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>2024г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</w:rPr>
        <w:t>ВЕСТНИК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</w:rPr>
        <w:t>Студеновского сельсовета</w:t>
      </w:r>
      <w:r w:rsidRPr="00F4365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 xml:space="preserve">Карасукского района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>Новосибирской области</w:t>
      </w:r>
    </w:p>
    <w:p w:rsidR="00730FF1" w:rsidRDefault="00730FF1" w:rsidP="00B10908">
      <w:pPr>
        <w:spacing w:after="0"/>
        <w:rPr>
          <w:rFonts w:ascii="Times New Roman" w:hAnsi="Times New Roman" w:cs="Times New Roman"/>
        </w:rPr>
      </w:pPr>
    </w:p>
    <w:p w:rsidR="00730FF1" w:rsidRDefault="00730FF1" w:rsidP="00730FF1">
      <w:pPr>
        <w:rPr>
          <w:rFonts w:ascii="Times New Roman" w:hAnsi="Times New Roman" w:cs="Times New Roman"/>
        </w:rPr>
      </w:pPr>
    </w:p>
    <w:p w:rsidR="00730FF1" w:rsidRDefault="008F2D0A" w:rsidP="00730FF1">
      <w:pPr>
        <w:rPr>
          <w:rFonts w:ascii="Times New Roman" w:hAnsi="Times New Roman" w:cs="Times New Roman"/>
        </w:rPr>
      </w:pPr>
      <w:r w:rsidRPr="008F2D0A">
        <w:rPr>
          <w:rFonts w:ascii="Times New Roman" w:hAnsi="Times New Roman" w:cs="Times New Roman"/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0.5pt;height:72.75pt" adj="5665" fillcolor="black">
            <v:shadow color="#868686"/>
            <v:textpath style="font-family:&quot;Impact&quot;;v-text-kern:t" trim="t" fitpath="t" xscale="f" string="Вестник &#10;Студеновского сельсовета Карасукского района Новосибирской области&#10;"/>
          </v:shape>
        </w:pict>
      </w:r>
    </w:p>
    <w:p w:rsidR="00730FF1" w:rsidRDefault="00BF7E59" w:rsidP="002360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30FF1" w:rsidRPr="007D17CE" w:rsidRDefault="00730FF1" w:rsidP="002360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W w:w="10490" w:type="dxa"/>
        <w:tblInd w:w="108" w:type="dxa"/>
        <w:tblLook w:val="01E0"/>
      </w:tblPr>
      <w:tblGrid>
        <w:gridCol w:w="8931"/>
        <w:gridCol w:w="1559"/>
      </w:tblGrid>
      <w:tr w:rsidR="00730FF1" w:rsidTr="006A1CA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1" w:rsidRPr="00DC334A" w:rsidRDefault="00730FF1" w:rsidP="006A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F1" w:rsidRPr="00DC334A" w:rsidRDefault="00730FF1" w:rsidP="006A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730FF1" w:rsidRPr="00DC334A" w:rsidRDefault="00730FF1" w:rsidP="006A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FF1" w:rsidTr="006A1CAE">
        <w:trPr>
          <w:trHeight w:val="127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D0" w:rsidRPr="004748C6" w:rsidRDefault="00B3284A" w:rsidP="00BF7E59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Постановления </w:t>
            </w:r>
            <w:r w:rsidR="004748C6" w:rsidRPr="004748C6">
              <w:rPr>
                <w:rFonts w:ascii="Times New Roman" w:hAnsi="Times New Roman" w:cs="Times New Roman"/>
              </w:rPr>
              <w:t xml:space="preserve">администрации Студеновского сельсовета Карасукского </w:t>
            </w:r>
            <w:r w:rsidR="004748C6">
              <w:rPr>
                <w:rFonts w:ascii="Times New Roman" w:hAnsi="Times New Roman" w:cs="Times New Roman"/>
              </w:rPr>
              <w:t xml:space="preserve">района Новосибирской области от </w:t>
            </w:r>
            <w:r>
              <w:rPr>
                <w:rFonts w:ascii="Times New Roman" w:hAnsi="Times New Roman" w:cs="Times New Roman"/>
              </w:rPr>
              <w:t>00</w:t>
            </w:r>
            <w:r w:rsidR="00BF7E59" w:rsidRPr="004748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="00BF7E59" w:rsidRPr="004748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0000</w:t>
            </w:r>
            <w:r w:rsidR="00BF7E59" w:rsidRPr="004748C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00</w:t>
            </w:r>
            <w:r w:rsidR="00BF7E59" w:rsidRPr="004748C6">
              <w:rPr>
                <w:rFonts w:ascii="Times New Roman" w:hAnsi="Times New Roman" w:cs="Times New Roman"/>
              </w:rPr>
              <w:t xml:space="preserve"> </w:t>
            </w:r>
            <w:r w:rsidR="00E37ED0" w:rsidRPr="004748C6">
              <w:rPr>
                <w:rFonts w:ascii="Times New Roman" w:hAnsi="Times New Roman" w:cs="Times New Roman"/>
              </w:rPr>
              <w:t xml:space="preserve"> </w:t>
            </w:r>
            <w:r w:rsidR="00BF7E59" w:rsidRPr="004748C6">
              <w:rPr>
                <w:rFonts w:ascii="Times New Roman" w:hAnsi="Times New Roman" w:cs="Times New Roman"/>
              </w:rPr>
              <w:t>«</w:t>
            </w:r>
            <w:r w:rsidRPr="00B3284A">
              <w:rPr>
                <w:rFonts w:ascii="Times New Roman" w:hAnsi="Times New Roman" w:cs="Times New Roman"/>
                <w:bCs/>
              </w:rPr>
              <w:t>О внесении изменений в постановление  от 25.04.2022 № 32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Студеновского сельсовета Карасукского района Новосибирской области»</w:t>
            </w:r>
            <w:r w:rsidR="00BF7E59" w:rsidRPr="00B3284A">
              <w:rPr>
                <w:rFonts w:ascii="Times New Roman" w:hAnsi="Times New Roman" w:cs="Times New Roman"/>
              </w:rPr>
              <w:t>».</w:t>
            </w:r>
          </w:p>
          <w:p w:rsidR="008F16AC" w:rsidRPr="004748C6" w:rsidRDefault="00B3284A" w:rsidP="00BF7E59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погашении задолженности от УФНС.</w:t>
            </w:r>
          </w:p>
          <w:p w:rsidR="00E37ED0" w:rsidRPr="00BF7E59" w:rsidRDefault="00E37ED0" w:rsidP="00B3284A">
            <w:pPr>
              <w:pStyle w:val="af0"/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1" w:rsidRDefault="00730FF1" w:rsidP="006A1CAE">
            <w:pPr>
              <w:jc w:val="center"/>
              <w:rPr>
                <w:b/>
              </w:rPr>
            </w:pPr>
          </w:p>
        </w:tc>
      </w:tr>
    </w:tbl>
    <w:p w:rsidR="00252529" w:rsidRDefault="00252529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</w:rPr>
      </w:pPr>
    </w:p>
    <w:p w:rsidR="00730FF1" w:rsidRPr="00914472" w:rsidRDefault="00730FF1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72">
        <w:rPr>
          <w:rFonts w:ascii="Times New Roman" w:hAnsi="Times New Roman" w:cs="Times New Roman"/>
          <w:b/>
          <w:sz w:val="24"/>
          <w:szCs w:val="24"/>
        </w:rPr>
        <w:t>Печатное издание Студеновского сельсовета</w:t>
      </w:r>
    </w:p>
    <w:p w:rsidR="00730FF1" w:rsidRPr="00914472" w:rsidRDefault="00730FF1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72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730FF1" w:rsidRPr="00914472" w:rsidRDefault="00730FF1" w:rsidP="002360E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72"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E407D6" w:rsidRDefault="00E407D6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Pr="00914472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B328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</w:t>
      </w:r>
    </w:p>
    <w:p w:rsidR="00B3284A" w:rsidRPr="00F85AD5" w:rsidRDefault="00B3284A" w:rsidP="00B3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AD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B3284A" w:rsidRPr="00F85AD5" w:rsidRDefault="00B3284A" w:rsidP="00B3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СТУДЕНОВСКОГО</w:t>
      </w:r>
      <w:r w:rsidRPr="00F85AD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B3284A" w:rsidRPr="00F85AD5" w:rsidRDefault="00B3284A" w:rsidP="00B3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AD5">
        <w:rPr>
          <w:rFonts w:ascii="Times New Roman" w:eastAsia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B3284A" w:rsidRPr="00F85AD5" w:rsidRDefault="00B3284A" w:rsidP="00B32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84A" w:rsidRPr="00F85AD5" w:rsidRDefault="00B3284A" w:rsidP="00B3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AD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284A" w:rsidRPr="00F85AD5" w:rsidRDefault="00B3284A" w:rsidP="00B3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84A" w:rsidRPr="00F85AD5" w:rsidRDefault="00B3284A" w:rsidP="00B3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00.00.0000</w:t>
      </w:r>
      <w:r w:rsidRPr="00F85A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с. </w:t>
      </w:r>
      <w:r>
        <w:rPr>
          <w:rFonts w:ascii="Times New Roman" w:eastAsia="Times New Roman" w:hAnsi="Times New Roman" w:cs="Times New Roman"/>
          <w:sz w:val="28"/>
          <w:szCs w:val="28"/>
        </w:rPr>
        <w:t>Студеное</w:t>
      </w:r>
      <w:r w:rsidRPr="00F85A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B3284A" w:rsidRPr="00F85AD5" w:rsidRDefault="00B3284A" w:rsidP="00B32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B3284A" w:rsidRPr="007E751E" w:rsidRDefault="00B3284A" w:rsidP="00B3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E0436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 в постановление  от 25.04.2022 № 32</w:t>
      </w:r>
      <w:r w:rsidRPr="005E0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Студеновского сельсовета Карасукского района Новосибирской области»</w:t>
      </w:r>
    </w:p>
    <w:p w:rsidR="00B3284A" w:rsidRPr="007E751E" w:rsidRDefault="00B3284A" w:rsidP="00B32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284A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E043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10.07.2023 №286-ФЗ «О внесении изменений в отдельные законодательные акты Российской Федерации» в Федеральный закон от 25.12.2008 №273-ФЗ «О противодействии коррупции»,</w:t>
      </w:r>
    </w:p>
    <w:p w:rsidR="00B3284A" w:rsidRPr="00F85AD5" w:rsidRDefault="00B3284A" w:rsidP="00B3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A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ПОСТАНОВЛЯЮ</w:t>
      </w:r>
      <w:r w:rsidRPr="00F85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3284A" w:rsidRDefault="00B3284A" w:rsidP="00B32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043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Студеновского</w:t>
      </w:r>
      <w:r w:rsidRPr="005E04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25.04.2022 №32</w:t>
      </w:r>
      <w:r w:rsidRPr="005E043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Студеновского</w:t>
      </w:r>
      <w:r w:rsidRPr="005E04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», следующие изменения,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5E04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Положении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Студеновского</w:t>
      </w:r>
      <w:r w:rsidRPr="005E04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области: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>1.1.1.</w:t>
      </w:r>
      <w:r w:rsidRPr="005E0436">
        <w:rPr>
          <w:rFonts w:ascii="Times New Roman" w:hAnsi="Times New Roman" w:cs="Times New Roman"/>
          <w:color w:val="000000"/>
          <w:sz w:val="28"/>
          <w:szCs w:val="28"/>
        </w:rPr>
        <w:tab/>
        <w:t>Пункт 9 дополнить подпунктом 7 следующего содержания: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>«7) уведомление муниципального служащего о возникновении не зависящих от него обстоятельств,  препятствующих соблюдению требований к служебному поведению и (или) требований об урегулировании конфликта интересов»;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 xml:space="preserve">    1.1.2.Подпункт 1 пункта 19 изложить в следующей редакции: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>«1) информацию, изложенную в обращениях или уведомлениях, указанных в абзацах втором и четвертом подпункта 2 и подпунктах 5 и 7 пункта 9 настоящего Положения»;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>1.1.3.Подпункт 3 пункта 19 изложить в следующей редакции: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>«3) мотивированный вывод по результатам предварительного рассмотрения обращений и уведомлений, указанных в абзацах втором и четвертом подпункта 2 и подпунктах 5 и 7 пункта 9 настоящего Положения, а также рекомендации для принятия одного из решений в соответствии с пунктами 30, 32, 35, 36.1 настоящего Положения или иного решения.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 xml:space="preserve">    1.1.4.Дополнить пунктом 36.1 следующего содержания: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>«36.1.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B3284A" w:rsidRPr="005E0436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3284A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436">
        <w:rPr>
          <w:rFonts w:ascii="Times New Roman" w:hAnsi="Times New Roman" w:cs="Times New Roman"/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B3284A" w:rsidRDefault="00B3284A" w:rsidP="00B32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061A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1420C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80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61A1">
        <w:rPr>
          <w:rFonts w:ascii="Times New Roman" w:hAnsi="Times New Roman" w:cs="Times New Roman"/>
          <w:sz w:val="28"/>
          <w:szCs w:val="28"/>
        </w:rPr>
        <w:t>«Вестник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Студеновского</w:t>
      </w:r>
      <w:r w:rsidRPr="008061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1A1">
        <w:rPr>
          <w:rFonts w:ascii="Times New Roman" w:hAnsi="Times New Roman" w:cs="Times New Roman"/>
          <w:sz w:val="28"/>
          <w:szCs w:val="28"/>
        </w:rPr>
        <w:t>Карасукского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</w:t>
      </w:r>
      <w:r w:rsidRPr="008061A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Студеновского</w:t>
      </w:r>
      <w:r w:rsidRPr="008061A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в сети Интернет.</w:t>
      </w:r>
    </w:p>
    <w:p w:rsidR="00B3284A" w:rsidRPr="008061A1" w:rsidRDefault="00B3284A" w:rsidP="00B3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 w:rsidRPr="008061A1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1A1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постановления  оставляю за собой. </w:t>
      </w:r>
    </w:p>
    <w:p w:rsidR="00B3284A" w:rsidRDefault="00B3284A" w:rsidP="00B328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284A" w:rsidRDefault="00B3284A" w:rsidP="00B328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284A" w:rsidRPr="008061A1" w:rsidRDefault="00B3284A" w:rsidP="00B32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806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Студеновского</w:t>
      </w:r>
      <w:r w:rsidRPr="008061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3284A" w:rsidRPr="008061A1" w:rsidRDefault="00B3284A" w:rsidP="00B32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1A1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B3284A" w:rsidRPr="008061A1" w:rsidRDefault="00B3284A" w:rsidP="00B32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1A1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      О.Н. Дель</w:t>
      </w:r>
    </w:p>
    <w:p w:rsidR="00B3284A" w:rsidRPr="007E751E" w:rsidRDefault="00B3284A" w:rsidP="00B328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284A" w:rsidRPr="00CA13BF" w:rsidRDefault="00E37ED0" w:rsidP="00B3284A">
      <w:pPr>
        <w:rPr>
          <w:rFonts w:ascii="Times New Roman" w:hAnsi="Times New Roman" w:cs="Times New Roman"/>
          <w:b/>
          <w:sz w:val="28"/>
          <w:szCs w:val="28"/>
        </w:rPr>
      </w:pPr>
      <w:r w:rsidRPr="00E37ED0">
        <w:rPr>
          <w:rFonts w:ascii="Times New Roman" w:hAnsi="Times New Roman" w:cs="Times New Roman"/>
          <w:spacing w:val="-4"/>
          <w:sz w:val="28"/>
          <w:szCs w:val="28"/>
        </w:rPr>
        <w:tab/>
      </w:r>
      <w:r w:rsidR="00B3284A" w:rsidRPr="00CA13BF">
        <w:rPr>
          <w:rFonts w:ascii="Times New Roman" w:hAnsi="Times New Roman" w:cs="Times New Roman"/>
          <w:b/>
          <w:sz w:val="28"/>
          <w:szCs w:val="28"/>
        </w:rPr>
        <w:t>Как узнать о наличии налоговой задолженности и погасить ее</w:t>
      </w:r>
    </w:p>
    <w:p w:rsidR="00B3284A" w:rsidRDefault="00B3284A" w:rsidP="00B3284A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 17 по Новосибирской области предлагает жителям региона не оставаться в долгу перед бюджетом.</w:t>
      </w:r>
    </w:p>
    <w:p w:rsidR="00B3284A" w:rsidRPr="00A21580" w:rsidRDefault="00B3284A" w:rsidP="00B3284A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Проверить наличие налоговой задолженности и оплатить </w:t>
      </w:r>
      <w:r>
        <w:rPr>
          <w:rFonts w:ascii="Times New Roman" w:hAnsi="Times New Roman" w:cs="Times New Roman"/>
          <w:sz w:val="28"/>
          <w:szCs w:val="28"/>
        </w:rPr>
        <w:t>ее онлайн можно:</w:t>
      </w:r>
    </w:p>
    <w:p w:rsidR="00B3284A" w:rsidRPr="00A21580" w:rsidRDefault="00B3284A" w:rsidP="00B3284A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электронном сервисе «</w:t>
      </w:r>
      <w:r w:rsidRPr="00A21580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21580">
        <w:rPr>
          <w:rFonts w:ascii="Times New Roman" w:hAnsi="Times New Roman" w:cs="Times New Roman"/>
          <w:sz w:val="28"/>
          <w:szCs w:val="28"/>
        </w:rPr>
        <w:t xml:space="preserve">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лиц» </w:t>
      </w:r>
      <w:r w:rsidRPr="00A21580">
        <w:rPr>
          <w:rFonts w:ascii="Times New Roman" w:hAnsi="Times New Roman" w:cs="Times New Roman"/>
          <w:sz w:val="28"/>
          <w:szCs w:val="28"/>
        </w:rPr>
        <w:t xml:space="preserve">на сайте ФНС России </w:t>
      </w:r>
      <w:hyperlink r:id="rId8" w:history="1">
        <w:r w:rsidRPr="00A21580">
          <w:rPr>
            <w:rStyle w:val="a8"/>
            <w:rFonts w:ascii="Times New Roman" w:hAnsi="Times New Roman" w:cs="Times New Roman"/>
            <w:sz w:val="28"/>
            <w:szCs w:val="28"/>
          </w:rPr>
          <w:t>https://www.nalog.gov.ru/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3284A" w:rsidRPr="00A21580" w:rsidRDefault="00B3284A" w:rsidP="00B3284A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r w:rsidRPr="00A21580">
        <w:rPr>
          <w:rFonts w:ascii="Times New Roman" w:hAnsi="Times New Roman" w:cs="Times New Roman"/>
          <w:sz w:val="28"/>
          <w:szCs w:val="28"/>
        </w:rPr>
        <w:br/>
        <w:t>«Налоги ФЛ»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B3284A" w:rsidRPr="00A21580" w:rsidRDefault="00B3284A" w:rsidP="00B3284A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A21580">
        <w:rPr>
          <w:rFonts w:ascii="Times New Roman" w:hAnsi="Times New Roman" w:cs="Times New Roman"/>
          <w:sz w:val="28"/>
          <w:szCs w:val="28"/>
        </w:rPr>
        <w:t xml:space="preserve">портале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услуг;</w:t>
      </w:r>
    </w:p>
    <w:p w:rsidR="00B3284A" w:rsidRPr="00A21580" w:rsidRDefault="00B3284A" w:rsidP="00B3284A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онлайн-банках и мобильных </w:t>
      </w:r>
      <w:r w:rsidRPr="00A21580">
        <w:rPr>
          <w:rFonts w:ascii="Times New Roman" w:hAnsi="Times New Roman" w:cs="Times New Roman"/>
          <w:sz w:val="28"/>
          <w:szCs w:val="28"/>
        </w:rPr>
        <w:br/>
        <w:t>приложениях банков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84A" w:rsidRPr="00A21580" w:rsidRDefault="00B3284A" w:rsidP="00B3284A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Узнать о наличии налоговой задолженности и получить квитанцию </w:t>
      </w:r>
      <w:r>
        <w:rPr>
          <w:rFonts w:ascii="Times New Roman" w:hAnsi="Times New Roman" w:cs="Times New Roman"/>
          <w:sz w:val="28"/>
          <w:szCs w:val="28"/>
        </w:rPr>
        <w:t>лично можно:</w:t>
      </w:r>
    </w:p>
    <w:p w:rsidR="00B3284A" w:rsidRPr="00A21580" w:rsidRDefault="00B3284A" w:rsidP="00B3284A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>в любой налоговой инспекции, кроме Межрайонной ИФНС России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580">
        <w:rPr>
          <w:rFonts w:ascii="Times New Roman" w:hAnsi="Times New Roman" w:cs="Times New Roman"/>
          <w:sz w:val="28"/>
          <w:szCs w:val="28"/>
        </w:rPr>
        <w:t>16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84A" w:rsidRPr="00A21580" w:rsidRDefault="00B3284A" w:rsidP="00B3284A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>в любом офисе «Мои документы» ГАУ НСО «МФЦ»</w:t>
      </w:r>
    </w:p>
    <w:p w:rsidR="00B3284A" w:rsidRDefault="00B3284A" w:rsidP="00B3284A">
      <w:pPr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Оплатить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можно в отделениях банков и офисах Почты России, а также онлайн без </w:t>
      </w:r>
      <w:r w:rsidRPr="00A21580">
        <w:rPr>
          <w:rFonts w:ascii="Times New Roman" w:hAnsi="Times New Roman" w:cs="Times New Roman"/>
          <w:sz w:val="28"/>
          <w:szCs w:val="28"/>
        </w:rPr>
        <w:t>авторизации</w:t>
      </w:r>
      <w:r>
        <w:rPr>
          <w:rFonts w:ascii="Times New Roman" w:hAnsi="Times New Roman" w:cs="Times New Roman"/>
          <w:sz w:val="28"/>
          <w:szCs w:val="28"/>
        </w:rPr>
        <w:t xml:space="preserve"> через сервис</w:t>
      </w:r>
      <w:hyperlink r:id="rId9" w:history="1">
        <w:r w:rsidRPr="00BD75E0">
          <w:rPr>
            <w:rStyle w:val="a8"/>
            <w:rFonts w:ascii="Times New Roman" w:hAnsi="Times New Roman" w:cs="Times New Roman"/>
            <w:sz w:val="28"/>
            <w:szCs w:val="28"/>
          </w:rPr>
          <w:t>«Уплата налогов и пошлин»</w:t>
        </w:r>
      </w:hyperlink>
      <w:r w:rsidRPr="00A21580">
        <w:rPr>
          <w:rFonts w:ascii="Times New Roman" w:hAnsi="Times New Roman" w:cs="Times New Roman"/>
          <w:sz w:val="28"/>
          <w:szCs w:val="28"/>
        </w:rPr>
        <w:t xml:space="preserve"> на сайте ФНС России </w:t>
      </w:r>
      <w:hyperlink r:id="rId10" w:history="1">
        <w:r w:rsidRPr="00BD75E0">
          <w:rPr>
            <w:rStyle w:val="a8"/>
            <w:rFonts w:ascii="Times New Roman" w:hAnsi="Times New Roman" w:cs="Times New Roman"/>
            <w:sz w:val="28"/>
            <w:szCs w:val="28"/>
          </w:rPr>
          <w:t>https://www.nalog.gov.ru/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67171" w:rsidRDefault="00B3284A" w:rsidP="00967171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43300" cy="5118100"/>
            <wp:effectExtent l="19050" t="0" r="0" b="0"/>
            <wp:docPr id="2" name="Рисунок 2" descr="C:\Users\студеное_випнет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ое_випнет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408" cy="511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Default="00967171" w:rsidP="00967171"/>
    <w:p w:rsidR="00967171" w:rsidRDefault="00967171" w:rsidP="00967171">
      <w:pPr>
        <w:jc w:val="center"/>
      </w:pPr>
    </w:p>
    <w:tbl>
      <w:tblPr>
        <w:tblpPr w:leftFromText="180" w:rightFromText="180" w:vertAnchor="page" w:horzAnchor="margin" w:tblpXSpec="center" w:tblpY="1006"/>
        <w:tblW w:w="10263" w:type="dxa"/>
        <w:tblLook w:val="01E0"/>
      </w:tblPr>
      <w:tblGrid>
        <w:gridCol w:w="3421"/>
        <w:gridCol w:w="3421"/>
        <w:gridCol w:w="3421"/>
      </w:tblGrid>
      <w:tr w:rsidR="00967171" w:rsidRPr="00AD4C4D" w:rsidTr="005B521B">
        <w:trPr>
          <w:trHeight w:val="1949"/>
        </w:trPr>
        <w:tc>
          <w:tcPr>
            <w:tcW w:w="3421" w:type="dxa"/>
            <w:tcBorders>
              <w:top w:val="nil"/>
              <w:left w:val="nil"/>
              <w:bottom w:val="nil"/>
            </w:tcBorders>
          </w:tcPr>
          <w:p w:rsidR="00967171" w:rsidRPr="00EC75B5" w:rsidRDefault="00967171" w:rsidP="005B5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B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Редакционный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совет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Дель А.А.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967171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F4365D" w:rsidRDefault="00967171" w:rsidP="005B521B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СОУЧРЕДИТЕЛИ: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Администрация и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Студеновксого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967171" w:rsidRPr="00EC75B5" w:rsidRDefault="00967171" w:rsidP="005B5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Адрес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421" w:type="dxa"/>
            <w:tcBorders>
              <w:top w:val="nil"/>
              <w:bottom w:val="nil"/>
              <w:right w:val="nil"/>
            </w:tcBorders>
          </w:tcPr>
          <w:p w:rsidR="00967171" w:rsidRPr="00EB4339" w:rsidRDefault="00967171" w:rsidP="005B521B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339">
              <w:rPr>
                <w:rFonts w:ascii="Times New Roman" w:hAnsi="Times New Roman" w:cs="Times New Roman"/>
                <w:b/>
                <w:i/>
                <w:u w:val="single"/>
              </w:rPr>
              <w:t>ВЕСТНИК</w:t>
            </w:r>
          </w:p>
          <w:p w:rsidR="00967171" w:rsidRPr="00F4365D" w:rsidRDefault="00967171" w:rsidP="005B52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365D">
              <w:rPr>
                <w:rFonts w:ascii="Times New Roman" w:hAnsi="Times New Roman" w:cs="Times New Roman"/>
                <w:i/>
              </w:rPr>
              <w:t>Студеновского сельсовета</w:t>
            </w:r>
            <w:r w:rsidRPr="00F436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Карасукского района 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Новосибирской области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i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>отпечатан в администрации Студеновского сельсовета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Карасукский район, с.Студеное,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 xml:space="preserve">ул.35 лет Победы,41А 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967171" w:rsidRDefault="00967171" w:rsidP="00967171">
      <w:pPr>
        <w:jc w:val="center"/>
      </w:pPr>
    </w:p>
    <w:p w:rsidR="00967171" w:rsidRDefault="00967171" w:rsidP="00967171"/>
    <w:p w:rsidR="00B3284A" w:rsidRDefault="00B3284A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B12C5B" w:rsidRDefault="00B12C5B" w:rsidP="001F7144">
      <w:pPr>
        <w:pStyle w:val="af"/>
        <w:spacing w:before="0" w:beforeAutospacing="0" w:after="30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:rsidR="001F7144" w:rsidRDefault="001F7144" w:rsidP="001F7144">
      <w:pPr>
        <w:pStyle w:val="af"/>
        <w:spacing w:before="0" w:beforeAutospacing="0" w:after="30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:rsidR="001F7144" w:rsidRPr="002360E6" w:rsidRDefault="001F7144" w:rsidP="001F7144">
      <w:pPr>
        <w:pStyle w:val="af"/>
        <w:spacing w:before="0" w:beforeAutospacing="0" w:after="300" w:afterAutospacing="0"/>
        <w:jc w:val="both"/>
        <w:textAlignment w:val="baseline"/>
        <w:rPr>
          <w:sz w:val="20"/>
          <w:szCs w:val="20"/>
        </w:rPr>
      </w:pPr>
    </w:p>
    <w:sectPr w:rsidR="001F7144" w:rsidRPr="002360E6" w:rsidSect="00967171">
      <w:headerReference w:type="even" r:id="rId12"/>
      <w:headerReference w:type="default" r:id="rId13"/>
      <w:pgSz w:w="11906" w:h="16838"/>
      <w:pgMar w:top="14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3A" w:rsidRDefault="00426E3A" w:rsidP="005A5516">
      <w:pPr>
        <w:spacing w:after="0" w:line="240" w:lineRule="auto"/>
      </w:pPr>
      <w:r>
        <w:separator/>
      </w:r>
    </w:p>
  </w:endnote>
  <w:endnote w:type="continuationSeparator" w:id="1">
    <w:p w:rsidR="00426E3A" w:rsidRDefault="00426E3A" w:rsidP="005A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3A" w:rsidRDefault="00426E3A" w:rsidP="005A5516">
      <w:pPr>
        <w:spacing w:after="0" w:line="240" w:lineRule="auto"/>
      </w:pPr>
      <w:r>
        <w:separator/>
      </w:r>
    </w:p>
  </w:footnote>
  <w:footnote w:type="continuationSeparator" w:id="1">
    <w:p w:rsidR="00426E3A" w:rsidRDefault="00426E3A" w:rsidP="005A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4A" w:rsidRDefault="008F2D0A" w:rsidP="006A1CA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33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34A" w:rsidRDefault="00DC334A" w:rsidP="006A1CA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4A" w:rsidRDefault="00DC334A" w:rsidP="006A1CA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11C6"/>
    <w:multiLevelType w:val="hybridMultilevel"/>
    <w:tmpl w:val="0E7C1DEC"/>
    <w:lvl w:ilvl="0" w:tplc="421A32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44743"/>
    <w:multiLevelType w:val="hybridMultilevel"/>
    <w:tmpl w:val="60BE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2306"/>
    <w:multiLevelType w:val="hybridMultilevel"/>
    <w:tmpl w:val="C786F342"/>
    <w:lvl w:ilvl="0" w:tplc="7DC2F2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9355BC"/>
    <w:multiLevelType w:val="multilevel"/>
    <w:tmpl w:val="6AEAFB86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42D6F43"/>
    <w:multiLevelType w:val="hybridMultilevel"/>
    <w:tmpl w:val="94004D9A"/>
    <w:lvl w:ilvl="0" w:tplc="62B2D5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30FF1"/>
    <w:rsid w:val="000B18CA"/>
    <w:rsid w:val="001864FA"/>
    <w:rsid w:val="001C5E18"/>
    <w:rsid w:val="001F7144"/>
    <w:rsid w:val="002115B6"/>
    <w:rsid w:val="002360E6"/>
    <w:rsid w:val="00252529"/>
    <w:rsid w:val="00257DD1"/>
    <w:rsid w:val="002A0441"/>
    <w:rsid w:val="002C0830"/>
    <w:rsid w:val="002C1D5A"/>
    <w:rsid w:val="002F0A22"/>
    <w:rsid w:val="00362003"/>
    <w:rsid w:val="00382725"/>
    <w:rsid w:val="003D5AAE"/>
    <w:rsid w:val="003D5E86"/>
    <w:rsid w:val="003E7F2D"/>
    <w:rsid w:val="00405F98"/>
    <w:rsid w:val="00411EF3"/>
    <w:rsid w:val="00426E3A"/>
    <w:rsid w:val="004306D8"/>
    <w:rsid w:val="004748C6"/>
    <w:rsid w:val="00524091"/>
    <w:rsid w:val="00592B43"/>
    <w:rsid w:val="00593493"/>
    <w:rsid w:val="005A5516"/>
    <w:rsid w:val="005B3B0A"/>
    <w:rsid w:val="006940B3"/>
    <w:rsid w:val="006A1CAE"/>
    <w:rsid w:val="006A65F8"/>
    <w:rsid w:val="006D02FE"/>
    <w:rsid w:val="00730FF1"/>
    <w:rsid w:val="00771A1B"/>
    <w:rsid w:val="007832AF"/>
    <w:rsid w:val="00817827"/>
    <w:rsid w:val="008344CB"/>
    <w:rsid w:val="008C1956"/>
    <w:rsid w:val="008D6105"/>
    <w:rsid w:val="008F16AC"/>
    <w:rsid w:val="008F2D0A"/>
    <w:rsid w:val="00914472"/>
    <w:rsid w:val="00944B6F"/>
    <w:rsid w:val="00967171"/>
    <w:rsid w:val="00971CAA"/>
    <w:rsid w:val="009A10B6"/>
    <w:rsid w:val="00A3483E"/>
    <w:rsid w:val="00A37C59"/>
    <w:rsid w:val="00A457F4"/>
    <w:rsid w:val="00A772CB"/>
    <w:rsid w:val="00AF5BF8"/>
    <w:rsid w:val="00B10908"/>
    <w:rsid w:val="00B12C5B"/>
    <w:rsid w:val="00B3284A"/>
    <w:rsid w:val="00BA43FC"/>
    <w:rsid w:val="00BF7E59"/>
    <w:rsid w:val="00C47D4E"/>
    <w:rsid w:val="00C9260E"/>
    <w:rsid w:val="00CA388C"/>
    <w:rsid w:val="00D37DD6"/>
    <w:rsid w:val="00D72DE0"/>
    <w:rsid w:val="00DB5E1D"/>
    <w:rsid w:val="00DC0FC1"/>
    <w:rsid w:val="00DC334A"/>
    <w:rsid w:val="00DE54F9"/>
    <w:rsid w:val="00E37ED0"/>
    <w:rsid w:val="00E407D6"/>
    <w:rsid w:val="00E83C6A"/>
    <w:rsid w:val="00EA595D"/>
    <w:rsid w:val="00EF37AC"/>
    <w:rsid w:val="00F1684D"/>
    <w:rsid w:val="00F24960"/>
    <w:rsid w:val="00F30197"/>
    <w:rsid w:val="00F33F22"/>
    <w:rsid w:val="00F86F15"/>
    <w:rsid w:val="00F9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1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0F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0FC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aliases w:val="основа,Основной"/>
    <w:link w:val="a4"/>
    <w:qFormat/>
    <w:rsid w:val="00730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Основной Знак"/>
    <w:basedOn w:val="a0"/>
    <w:link w:val="a3"/>
    <w:locked/>
    <w:rsid w:val="00730FF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0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30F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730FF1"/>
    <w:rPr>
      <w:rFonts w:ascii="Times New Roman" w:eastAsia="Times New Roman" w:hAnsi="Times New Roman" w:cs="Times New Roman"/>
      <w:b/>
      <w:sz w:val="32"/>
      <w:szCs w:val="20"/>
    </w:rPr>
  </w:style>
  <w:style w:type="character" w:styleId="a8">
    <w:name w:val="Hyperlink"/>
    <w:basedOn w:val="a0"/>
    <w:uiPriority w:val="99"/>
    <w:rsid w:val="00730FF1"/>
    <w:rPr>
      <w:color w:val="0000FF"/>
      <w:u w:val="single"/>
    </w:rPr>
  </w:style>
  <w:style w:type="paragraph" w:styleId="a9">
    <w:name w:val="header"/>
    <w:aliases w:val=" Знак,ВерхКолонтитул"/>
    <w:basedOn w:val="a"/>
    <w:link w:val="aa"/>
    <w:rsid w:val="00730FF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aliases w:val=" Знак Знак,ВерхКолонтитул Знак"/>
    <w:basedOn w:val="a0"/>
    <w:link w:val="a9"/>
    <w:rsid w:val="00730FF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30FF1"/>
  </w:style>
  <w:style w:type="character" w:customStyle="1" w:styleId="highlightsearch4">
    <w:name w:val="highlightsearch4"/>
    <w:basedOn w:val="a0"/>
    <w:rsid w:val="00730FF1"/>
  </w:style>
  <w:style w:type="character" w:styleId="ac">
    <w:name w:val="Emphasis"/>
    <w:uiPriority w:val="20"/>
    <w:qFormat/>
    <w:rsid w:val="00730FF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3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0FF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C0F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,No Spacing1"/>
    <w:qFormat/>
    <w:rsid w:val="003E7F2D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3E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37C59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405F98"/>
    <w:rPr>
      <w:color w:val="800080"/>
      <w:u w:val="single"/>
    </w:rPr>
  </w:style>
  <w:style w:type="paragraph" w:customStyle="1" w:styleId="xl70">
    <w:name w:val="xl70"/>
    <w:basedOn w:val="a"/>
    <w:rsid w:val="0040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05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05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405F9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05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05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405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405F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405F9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405F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5B3B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Основной текст_"/>
    <w:link w:val="13"/>
    <w:qFormat/>
    <w:locked/>
    <w:rsid w:val="00E37ED0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2"/>
    <w:rsid w:val="00E37ED0"/>
    <w:pPr>
      <w:widowControl w:val="0"/>
      <w:shd w:val="clear" w:color="auto" w:fill="FFFFFF"/>
      <w:spacing w:before="720" w:after="420" w:line="0" w:lineRule="atLeast"/>
      <w:jc w:val="center"/>
    </w:pPr>
    <w:rPr>
      <w:sz w:val="26"/>
      <w:szCs w:val="26"/>
    </w:rPr>
  </w:style>
  <w:style w:type="table" w:customStyle="1" w:styleId="TableGrid">
    <w:name w:val="TableGrid"/>
    <w:rsid w:val="00592B4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pay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95DB-592E-4817-9918-79EBCD9C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27</cp:revision>
  <dcterms:created xsi:type="dcterms:W3CDTF">2024-08-29T07:42:00Z</dcterms:created>
  <dcterms:modified xsi:type="dcterms:W3CDTF">2024-12-23T08:49:00Z</dcterms:modified>
</cp:coreProperties>
</file>